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E2D" w:rsidRDefault="008F7E2D" w:rsidP="0074671B">
      <w:pPr>
        <w:pStyle w:val="a3"/>
        <w:framePr w:hSpace="180" w:wrap="auto" w:vAnchor="text" w:hAnchor="page" w:x="1726" w:y="-729"/>
      </w:pPr>
      <w:r>
        <w:object w:dxaOrig="2490"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87.75pt" o:ole="" fillcolor="window">
            <v:imagedata r:id="rId7" o:title=""/>
          </v:shape>
          <o:OLEObject Type="Embed" ProgID="PBrush" ShapeID="_x0000_i1025" DrawAspect="Content" ObjectID="_1829818496" r:id="rId8"/>
        </w:object>
      </w:r>
    </w:p>
    <w:p w:rsidR="0052411C" w:rsidRPr="00125E16" w:rsidRDefault="008F7E2D" w:rsidP="008F7E2D">
      <w:pPr>
        <w:tabs>
          <w:tab w:val="left" w:pos="6045"/>
          <w:tab w:val="right" w:pos="7720"/>
        </w:tabs>
        <w:rPr>
          <w:sz w:val="32"/>
          <w:szCs w:val="32"/>
          <w:lang w:val="en-US"/>
        </w:rPr>
      </w:pPr>
      <w:r w:rsidRPr="008F7E2D">
        <w:rPr>
          <w:noProof/>
          <w:sz w:val="28"/>
          <w:szCs w:val="32"/>
        </w:rPr>
        <w:drawing>
          <wp:anchor distT="0" distB="0" distL="114300" distR="114300" simplePos="0" relativeHeight="251667456" behindDoc="1" locked="0" layoutInCell="1" allowOverlap="1">
            <wp:simplePos x="0" y="0"/>
            <wp:positionH relativeFrom="column">
              <wp:posOffset>3460750</wp:posOffset>
            </wp:positionH>
            <wp:positionV relativeFrom="paragraph">
              <wp:posOffset>-434340</wp:posOffset>
            </wp:positionV>
            <wp:extent cx="995680" cy="1196340"/>
            <wp:effectExtent l="0" t="0" r="0" b="3810"/>
            <wp:wrapTight wrapText="bothSides">
              <wp:wrapPolygon edited="0">
                <wp:start x="0" y="0"/>
                <wp:lineTo x="0" y="21325"/>
                <wp:lineTo x="21077" y="21325"/>
                <wp:lineTo x="21077" y="0"/>
                <wp:lineTo x="0" y="0"/>
              </wp:wrapPolygon>
            </wp:wrapTight>
            <wp:docPr id="4" name="Рисунок 4" descr="E:\Рабочий стол\Eu\heraldica\Stema_Ruseni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Рабочий стол\Eu\heraldica\Stema_Ruseni_Line.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5680" cy="1196340"/>
                    </a:xfrm>
                    <a:prstGeom prst="rect">
                      <a:avLst/>
                    </a:prstGeom>
                    <a:noFill/>
                    <a:ln>
                      <a:noFill/>
                    </a:ln>
                  </pic:spPr>
                </pic:pic>
              </a:graphicData>
            </a:graphic>
          </wp:anchor>
        </w:drawing>
      </w:r>
      <w:r w:rsidR="0046319F" w:rsidRPr="0046319F">
        <w:rPr>
          <w:noProof/>
        </w:rPr>
        <w:pict>
          <v:shapetype id="_x0000_t202" coordsize="21600,21600" o:spt="202" path="m,l,21600r21600,l21600,xe">
            <v:stroke joinstyle="miter"/>
            <v:path gradientshapeok="t" o:connecttype="rect"/>
          </v:shapetype>
          <v:shape id="Поле 3" o:spid="_x0000_s1026" type="#_x0000_t202" style="position:absolute;margin-left:25.2pt;margin-top:-20.75pt;width:3in;height:95.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" o:allowincell="f" stroked="f">
            <v:textbox>
              <w:txbxContent>
                <w:p w:rsidR="0052411C" w:rsidRPr="008F7E2D" w:rsidRDefault="0052411C" w:rsidP="007A27C7">
                  <w:pPr>
                    <w:spacing w:line="276" w:lineRule="auto"/>
                    <w:jc w:val="center"/>
                    <w:rPr>
                      <w:b/>
                      <w:lang w:val="en-GB"/>
                    </w:rPr>
                  </w:pPr>
                  <w:r w:rsidRPr="008F7E2D">
                    <w:rPr>
                      <w:b/>
                      <w:lang w:val="en-GB"/>
                    </w:rPr>
                    <w:t>REPUBLICA MOLDOVA</w:t>
                  </w:r>
                </w:p>
                <w:p w:rsidR="008F7E2D" w:rsidRPr="008F7E2D" w:rsidRDefault="008F7E2D" w:rsidP="007A27C7">
                  <w:pPr>
                    <w:spacing w:line="276" w:lineRule="auto"/>
                    <w:jc w:val="center"/>
                    <w:rPr>
                      <w:b/>
                      <w:lang w:val="ro-RO"/>
                    </w:rPr>
                  </w:pPr>
                </w:p>
                <w:p w:rsidR="0052411C" w:rsidRPr="008F7E2D" w:rsidRDefault="0052411C" w:rsidP="007A27C7">
                  <w:pPr>
                    <w:spacing w:line="276" w:lineRule="auto"/>
                    <w:jc w:val="center"/>
                    <w:rPr>
                      <w:b/>
                      <w:lang w:val="ro-RO"/>
                    </w:rPr>
                  </w:pPr>
                  <w:r w:rsidRPr="008F7E2D">
                    <w:rPr>
                      <w:b/>
                      <w:lang w:val="ro-RO"/>
                    </w:rPr>
                    <w:t>RAIONUL EDINEŢ</w:t>
                  </w:r>
                </w:p>
                <w:p w:rsidR="008F7E2D" w:rsidRPr="008F7E2D" w:rsidRDefault="008F7E2D" w:rsidP="007A27C7">
                  <w:pPr>
                    <w:spacing w:line="276" w:lineRule="auto"/>
                    <w:jc w:val="center"/>
                    <w:rPr>
                      <w:b/>
                      <w:lang w:val="ro-RO"/>
                    </w:rPr>
                  </w:pPr>
                </w:p>
                <w:p w:rsidR="0052411C" w:rsidRPr="008F7E2D" w:rsidRDefault="0052411C" w:rsidP="007A27C7">
                  <w:pPr>
                    <w:spacing w:line="276" w:lineRule="auto"/>
                    <w:jc w:val="center"/>
                    <w:rPr>
                      <w:b/>
                      <w:lang w:val="ro-RO"/>
                    </w:rPr>
                  </w:pPr>
                  <w:r w:rsidRPr="008F7E2D">
                    <w:rPr>
                      <w:b/>
                      <w:lang w:val="ro-RO"/>
                    </w:rPr>
                    <w:t>CONSILIUL COMUNAL RUSENI</w:t>
                  </w:r>
                </w:p>
                <w:p w:rsidR="0052411C" w:rsidRDefault="0052411C" w:rsidP="007A27C7">
                  <w:pPr>
                    <w:spacing w:line="276" w:lineRule="auto"/>
                    <w:rPr>
                      <w:lang w:val="en-US"/>
                    </w:rPr>
                  </w:pPr>
                </w:p>
                <w:p w:rsidR="0052411C" w:rsidRDefault="0052411C" w:rsidP="0052411C">
                  <w:pPr>
                    <w:jc w:val="center"/>
                    <w:rPr>
                      <w:b/>
                      <w:lang w:val="ro-RO"/>
                    </w:rPr>
                  </w:pPr>
                  <w:r>
                    <w:rPr>
                      <w:b/>
                      <w:lang w:val="ro-RO"/>
                    </w:rPr>
                    <w:t xml:space="preserve"> </w:t>
                  </w:r>
                </w:p>
                <w:p w:rsidR="0052411C" w:rsidRPr="0052411C" w:rsidRDefault="0052411C" w:rsidP="0052411C">
                  <w:pPr>
                    <w:jc w:val="center"/>
                    <w:rPr>
                      <w:b/>
                      <w:lang w:val="en-US"/>
                    </w:rPr>
                  </w:pPr>
                </w:p>
                <w:p w:rsidR="0052411C" w:rsidRDefault="0052411C" w:rsidP="0052411C">
                  <w:pPr>
                    <w:jc w:val="center"/>
                    <w:rPr>
                      <w:b/>
                      <w:lang w:val="ro-RO"/>
                    </w:rPr>
                  </w:pPr>
                </w:p>
                <w:p w:rsidR="0052411C" w:rsidRPr="005157F4" w:rsidRDefault="0052411C" w:rsidP="0052411C">
                  <w:pPr>
                    <w:jc w:val="center"/>
                    <w:rPr>
                      <w:sz w:val="16"/>
                      <w:lang w:val="en-US"/>
                    </w:rPr>
                  </w:pPr>
                </w:p>
              </w:txbxContent>
            </v:textbox>
          </v:shape>
        </w:pict>
      </w:r>
      <w:r>
        <w:rPr>
          <w:sz w:val="32"/>
          <w:szCs w:val="32"/>
          <w:lang w:val="en-US"/>
        </w:rPr>
        <w:tab/>
      </w:r>
      <w:r>
        <w:rPr>
          <w:sz w:val="32"/>
          <w:szCs w:val="32"/>
          <w:lang w:val="en-US"/>
        </w:rPr>
        <w:tab/>
      </w:r>
    </w:p>
    <w:p w:rsidR="0052411C" w:rsidRDefault="0052411C" w:rsidP="0052411C">
      <w:pPr>
        <w:pStyle w:val="1"/>
        <w:jc w:val="right"/>
      </w:pPr>
    </w:p>
    <w:p w:rsidR="0052411C" w:rsidRDefault="0052411C" w:rsidP="0052411C">
      <w:pPr>
        <w:pStyle w:val="1"/>
      </w:pPr>
      <w:r>
        <w:t xml:space="preserve"> </w:t>
      </w:r>
    </w:p>
    <w:p w:rsidR="0052411C" w:rsidRDefault="0052411C" w:rsidP="0052411C">
      <w:pPr>
        <w:pStyle w:val="1"/>
      </w:pPr>
    </w:p>
    <w:p w:rsidR="008F7E2D" w:rsidRPr="007A27C7" w:rsidRDefault="0046319F" w:rsidP="007A27C7">
      <w:pPr>
        <w:pStyle w:val="1"/>
      </w:pPr>
      <w:r>
        <w:rPr>
          <w:noProof/>
          <w:lang w:val="ru-RU"/>
        </w:rPr>
        <w:pict>
          <v:line id="Прямая соединительная линия 1" o:spid="_x0000_s1027" style="position:absolute;z-index:251664384;visibility:visible" from="-18.3pt,4.2pt" to="476.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" o:allowincell="f"/>
        </w:pict>
      </w:r>
      <w:bookmarkStart w:id="0" w:name="_GoBack"/>
    </w:p>
    <w:bookmarkEnd w:id="0"/>
    <w:p w:rsidR="00E204D7" w:rsidRPr="00CC1D8D" w:rsidRDefault="005064C0" w:rsidP="007A27C7">
      <w:pPr>
        <w:tabs>
          <w:tab w:val="left" w:pos="3750"/>
        </w:tabs>
        <w:jc w:val="center"/>
        <w:rPr>
          <w:b/>
          <w:sz w:val="32"/>
          <w:szCs w:val="32"/>
          <w:lang w:val="en-US"/>
        </w:rPr>
      </w:pPr>
      <w:r>
        <w:rPr>
          <w:b/>
          <w:sz w:val="32"/>
          <w:szCs w:val="32"/>
          <w:lang w:val="en-US"/>
        </w:rPr>
        <w:t>Proiect de DECIZIE</w:t>
      </w:r>
      <w:r w:rsidR="00E204D7" w:rsidRPr="00CC1D8D">
        <w:rPr>
          <w:b/>
          <w:sz w:val="32"/>
          <w:szCs w:val="32"/>
          <w:lang w:val="en-US"/>
        </w:rPr>
        <w:t xml:space="preserve"> </w:t>
      </w:r>
      <w:r w:rsidR="00814CD7">
        <w:rPr>
          <w:b/>
          <w:sz w:val="32"/>
          <w:szCs w:val="32"/>
          <w:lang w:val="en-US"/>
        </w:rPr>
        <w:t>1/3</w:t>
      </w:r>
    </w:p>
    <w:p w:rsidR="00E204D7" w:rsidRDefault="00E204D7" w:rsidP="007A27C7">
      <w:pPr>
        <w:tabs>
          <w:tab w:val="left" w:pos="4155"/>
        </w:tabs>
        <w:jc w:val="center"/>
        <w:rPr>
          <w:sz w:val="28"/>
          <w:szCs w:val="32"/>
          <w:lang w:val="en-US"/>
        </w:rPr>
      </w:pPr>
      <w:proofErr w:type="gramStart"/>
      <w:r w:rsidRPr="005B4872">
        <w:rPr>
          <w:sz w:val="28"/>
          <w:szCs w:val="32"/>
          <w:lang w:val="en-US"/>
        </w:rPr>
        <w:t>din</w:t>
      </w:r>
      <w:proofErr w:type="gramEnd"/>
      <w:r w:rsidRPr="005B4872">
        <w:rPr>
          <w:sz w:val="28"/>
          <w:szCs w:val="32"/>
          <w:lang w:val="en-US"/>
        </w:rPr>
        <w:t xml:space="preserve"> </w:t>
      </w:r>
      <w:r w:rsidR="005064C0">
        <w:rPr>
          <w:sz w:val="28"/>
          <w:szCs w:val="32"/>
          <w:lang w:val="en-US"/>
        </w:rPr>
        <w:t>16 ianuarie 2026</w:t>
      </w:r>
    </w:p>
    <w:p w:rsidR="007A27C7" w:rsidRDefault="007A27C7" w:rsidP="007A27C7">
      <w:pPr>
        <w:tabs>
          <w:tab w:val="left" w:pos="4155"/>
        </w:tabs>
        <w:jc w:val="center"/>
        <w:rPr>
          <w:sz w:val="28"/>
          <w:szCs w:val="32"/>
          <w:lang w:val="en-US"/>
        </w:rPr>
      </w:pPr>
    </w:p>
    <w:p w:rsidR="00351703" w:rsidRPr="003D1FE4" w:rsidRDefault="00351703" w:rsidP="007A27C7">
      <w:pPr>
        <w:tabs>
          <w:tab w:val="left" w:pos="4155"/>
        </w:tabs>
        <w:jc w:val="center"/>
        <w:rPr>
          <w:sz w:val="28"/>
          <w:szCs w:val="32"/>
          <w:lang w:val="en-US"/>
        </w:rPr>
      </w:pPr>
    </w:p>
    <w:p w:rsidR="00814CD7" w:rsidRPr="00814CD7" w:rsidRDefault="00C075BA" w:rsidP="00814CD7">
      <w:pPr>
        <w:jc w:val="both"/>
        <w:rPr>
          <w:b/>
          <w:lang w:val="en-US"/>
        </w:rPr>
      </w:pPr>
      <w:r w:rsidRPr="00E017F5">
        <w:rPr>
          <w:b/>
          <w:bCs/>
          <w:iCs/>
          <w:sz w:val="26"/>
          <w:szCs w:val="26"/>
          <w:lang w:val="en-US" w:eastAsia="en-GB"/>
        </w:rPr>
        <w:t>“</w:t>
      </w:r>
      <w:r w:rsidR="00814CD7" w:rsidRPr="00814CD7">
        <w:rPr>
          <w:b/>
          <w:lang w:val="en-US"/>
        </w:rPr>
        <w:t xml:space="preserve">Cu privire la aprobarea regulamentului </w:t>
      </w:r>
    </w:p>
    <w:p w:rsidR="00814CD7" w:rsidRPr="00814CD7" w:rsidRDefault="00814CD7" w:rsidP="00814CD7">
      <w:pPr>
        <w:jc w:val="both"/>
        <w:rPr>
          <w:b/>
          <w:lang w:val="en-US"/>
        </w:rPr>
      </w:pPr>
      <w:proofErr w:type="gramStart"/>
      <w:r w:rsidRPr="00814CD7">
        <w:rPr>
          <w:b/>
          <w:lang w:val="en-US"/>
        </w:rPr>
        <w:t>privind</w:t>
      </w:r>
      <w:proofErr w:type="gramEnd"/>
      <w:r w:rsidRPr="00814CD7">
        <w:rPr>
          <w:b/>
          <w:lang w:val="en-US"/>
        </w:rPr>
        <w:t xml:space="preserve"> modalitatea de calculare a plății </w:t>
      </w:r>
    </w:p>
    <w:p w:rsidR="00814CD7" w:rsidRPr="00814CD7" w:rsidRDefault="00814CD7" w:rsidP="00814CD7">
      <w:pPr>
        <w:jc w:val="both"/>
        <w:rPr>
          <w:b/>
          <w:lang w:val="en-US"/>
        </w:rPr>
      </w:pPr>
      <w:proofErr w:type="gramStart"/>
      <w:r w:rsidRPr="00814CD7">
        <w:rPr>
          <w:b/>
          <w:lang w:val="en-US"/>
        </w:rPr>
        <w:t>pentru</w:t>
      </w:r>
      <w:proofErr w:type="gramEnd"/>
      <w:r w:rsidRPr="00814CD7">
        <w:rPr>
          <w:b/>
          <w:lang w:val="en-US"/>
        </w:rPr>
        <w:t xml:space="preserve"> eliberarea certificatului de urbanism </w:t>
      </w:r>
    </w:p>
    <w:p w:rsidR="00814CD7" w:rsidRPr="00814CD7" w:rsidRDefault="00814CD7" w:rsidP="00814CD7">
      <w:pPr>
        <w:jc w:val="both"/>
        <w:rPr>
          <w:b/>
          <w:lang w:val="en-US"/>
        </w:rPr>
      </w:pPr>
      <w:proofErr w:type="gramStart"/>
      <w:r w:rsidRPr="00814CD7">
        <w:rPr>
          <w:b/>
          <w:lang w:val="en-US"/>
        </w:rPr>
        <w:t>pentru</w:t>
      </w:r>
      <w:proofErr w:type="gramEnd"/>
      <w:r w:rsidRPr="00814CD7">
        <w:rPr>
          <w:b/>
          <w:lang w:val="en-US"/>
        </w:rPr>
        <w:t xml:space="preserve"> proiectare, a certificatului de urbanism informativ, </w:t>
      </w:r>
    </w:p>
    <w:p w:rsidR="00C075BA" w:rsidRPr="00814CD7" w:rsidRDefault="00814CD7" w:rsidP="00814CD7">
      <w:pPr>
        <w:jc w:val="both"/>
        <w:rPr>
          <w:b/>
          <w:iCs/>
          <w:sz w:val="26"/>
          <w:szCs w:val="26"/>
          <w:lang w:val="ro-RO" w:eastAsia="en-GB"/>
        </w:rPr>
      </w:pPr>
      <w:proofErr w:type="gramStart"/>
      <w:r w:rsidRPr="00814CD7">
        <w:rPr>
          <w:b/>
          <w:lang w:val="en-US"/>
        </w:rPr>
        <w:t>a</w:t>
      </w:r>
      <w:proofErr w:type="gramEnd"/>
      <w:r w:rsidRPr="00814CD7">
        <w:rPr>
          <w:b/>
          <w:lang w:val="en-US"/>
        </w:rPr>
        <w:t xml:space="preserve"> autorizației de construire sau de desființare</w:t>
      </w:r>
      <w:r w:rsidR="004E6765" w:rsidRPr="00814CD7">
        <w:rPr>
          <w:b/>
          <w:bCs/>
          <w:iCs/>
          <w:sz w:val="26"/>
          <w:szCs w:val="26"/>
          <w:lang w:val="ro-RO" w:eastAsia="en-GB"/>
        </w:rPr>
        <w:t>.</w:t>
      </w:r>
      <w:r w:rsidR="004E6765" w:rsidRPr="00814CD7">
        <w:rPr>
          <w:b/>
          <w:bCs/>
          <w:iCs/>
          <w:sz w:val="26"/>
          <w:szCs w:val="26"/>
          <w:lang w:val="en-US" w:eastAsia="en-GB"/>
        </w:rPr>
        <w:t>”</w:t>
      </w:r>
    </w:p>
    <w:p w:rsidR="004E6765" w:rsidRPr="005E18F4" w:rsidRDefault="004E6765" w:rsidP="004E6765">
      <w:pPr>
        <w:jc w:val="both"/>
        <w:rPr>
          <w:b/>
          <w:bCs/>
          <w:sz w:val="26"/>
          <w:szCs w:val="26"/>
          <w:lang w:val="en-US" w:eastAsia="en-GB"/>
        </w:rPr>
      </w:pPr>
    </w:p>
    <w:p w:rsidR="00A130FE" w:rsidRPr="006A11E3" w:rsidRDefault="00AF068A" w:rsidP="00DF23A2">
      <w:pPr>
        <w:spacing w:line="276" w:lineRule="auto"/>
        <w:jc w:val="both"/>
        <w:rPr>
          <w:b/>
          <w:sz w:val="26"/>
          <w:szCs w:val="26"/>
          <w:lang w:val="ro-RO"/>
        </w:rPr>
      </w:pPr>
      <w:r w:rsidRPr="006A11E3">
        <w:rPr>
          <w:sz w:val="26"/>
          <w:szCs w:val="26"/>
          <w:lang w:val="ro-RO"/>
        </w:rPr>
        <w:t xml:space="preserve">          </w:t>
      </w:r>
      <w:r w:rsidR="00F74448" w:rsidRPr="006A11E3">
        <w:rPr>
          <w:sz w:val="26"/>
          <w:szCs w:val="26"/>
          <w:lang w:val="ro-RO"/>
        </w:rPr>
        <w:t>Î</w:t>
      </w:r>
      <w:r w:rsidR="00814CD7" w:rsidRPr="006A11E3">
        <w:rPr>
          <w:sz w:val="26"/>
          <w:szCs w:val="26"/>
          <w:lang w:val="ro-RO"/>
        </w:rPr>
        <w:t xml:space="preserve">n </w:t>
      </w:r>
      <w:r w:rsidR="00A130FE" w:rsidRPr="006A11E3">
        <w:rPr>
          <w:sz w:val="26"/>
          <w:szCs w:val="26"/>
          <w:lang w:val="ro-RO"/>
        </w:rPr>
        <w:t xml:space="preserve">conformitate </w:t>
      </w:r>
      <w:r w:rsidR="00814CD7" w:rsidRPr="006A11E3">
        <w:rPr>
          <w:sz w:val="26"/>
          <w:szCs w:val="26"/>
          <w:lang w:val="ro-RO"/>
        </w:rPr>
        <w:t xml:space="preserve">cu </w:t>
      </w:r>
      <w:r w:rsidR="00814CD7" w:rsidRPr="006A11E3">
        <w:rPr>
          <w:sz w:val="26"/>
          <w:szCs w:val="26"/>
          <w:lang w:val="en-US"/>
        </w:rPr>
        <w:t xml:space="preserve">H.G. nr. 578/2024 pentru aprobarea Regulamentului privind modalitatea de calculare a plății pentru eliberarea certificatului de urbanism pentru proiectare, certificatului de urbanism informativ, </w:t>
      </w:r>
      <w:proofErr w:type="gramStart"/>
      <w:r w:rsidR="00814CD7" w:rsidRPr="006A11E3">
        <w:rPr>
          <w:sz w:val="26"/>
          <w:szCs w:val="26"/>
          <w:lang w:val="en-US"/>
        </w:rPr>
        <w:t>a</w:t>
      </w:r>
      <w:proofErr w:type="gramEnd"/>
      <w:r w:rsidR="00814CD7" w:rsidRPr="006A11E3">
        <w:rPr>
          <w:sz w:val="26"/>
          <w:szCs w:val="26"/>
          <w:lang w:val="en-US"/>
        </w:rPr>
        <w:t xml:space="preserve"> autorizației de construire sau de desființare, art.14 alin. 2 </w:t>
      </w:r>
      <w:r w:rsidR="00B52538">
        <w:rPr>
          <w:sz w:val="26"/>
          <w:szCs w:val="26"/>
          <w:lang w:val="en-US"/>
        </w:rPr>
        <w:t>l</w:t>
      </w:r>
      <w:r w:rsidR="00814CD7" w:rsidRPr="006A11E3">
        <w:rPr>
          <w:sz w:val="26"/>
          <w:szCs w:val="26"/>
          <w:lang w:val="en-US"/>
        </w:rPr>
        <w:t>it</w:t>
      </w:r>
      <w:r w:rsidR="00B52538">
        <w:rPr>
          <w:sz w:val="26"/>
          <w:szCs w:val="26"/>
          <w:lang w:val="en-US"/>
        </w:rPr>
        <w:t>.</w:t>
      </w:r>
      <w:r w:rsidR="00814CD7" w:rsidRPr="006A11E3">
        <w:rPr>
          <w:sz w:val="26"/>
          <w:szCs w:val="26"/>
          <w:lang w:val="en-US"/>
        </w:rPr>
        <w:t xml:space="preserve"> q) </w:t>
      </w:r>
      <w:proofErr w:type="gramStart"/>
      <w:r w:rsidR="00814CD7" w:rsidRPr="006A11E3">
        <w:rPr>
          <w:sz w:val="26"/>
          <w:szCs w:val="26"/>
          <w:lang w:val="en-US"/>
        </w:rPr>
        <w:t>din</w:t>
      </w:r>
      <w:proofErr w:type="gramEnd"/>
      <w:r w:rsidR="00814CD7" w:rsidRPr="006A11E3">
        <w:rPr>
          <w:sz w:val="26"/>
          <w:szCs w:val="26"/>
          <w:lang w:val="en-US"/>
        </w:rPr>
        <w:t xml:space="preserve"> Legea Republicii Moldova nr. </w:t>
      </w:r>
      <w:proofErr w:type="gramStart"/>
      <w:r w:rsidR="00814CD7" w:rsidRPr="006A11E3">
        <w:rPr>
          <w:sz w:val="26"/>
          <w:szCs w:val="26"/>
          <w:lang w:val="en-US"/>
        </w:rPr>
        <w:t xml:space="preserve">436/2008 cu privire la administrația publică locală, </w:t>
      </w:r>
      <w:r w:rsidR="006A11E3" w:rsidRPr="006A11E3">
        <w:rPr>
          <w:sz w:val="26"/>
          <w:szCs w:val="26"/>
          <w:lang w:val="en-US"/>
        </w:rPr>
        <w:t>art.</w:t>
      </w:r>
      <w:proofErr w:type="gramEnd"/>
      <w:r w:rsidR="006A11E3" w:rsidRPr="006A11E3">
        <w:rPr>
          <w:sz w:val="26"/>
          <w:szCs w:val="26"/>
          <w:lang w:val="en-US"/>
        </w:rPr>
        <w:t xml:space="preserve"> 111 din Codul Urbanismului și Constru</w:t>
      </w:r>
      <w:r w:rsidR="00B52538">
        <w:rPr>
          <w:sz w:val="26"/>
          <w:szCs w:val="26"/>
          <w:lang w:val="en-US"/>
        </w:rPr>
        <w:t xml:space="preserve">cțiilor al </w:t>
      </w:r>
      <w:proofErr w:type="spellStart"/>
      <w:r w:rsidR="00B52538">
        <w:rPr>
          <w:sz w:val="26"/>
          <w:szCs w:val="26"/>
          <w:lang w:val="en-US"/>
        </w:rPr>
        <w:t>Republicii</w:t>
      </w:r>
      <w:proofErr w:type="spellEnd"/>
      <w:r w:rsidR="00B52538">
        <w:rPr>
          <w:sz w:val="26"/>
          <w:szCs w:val="26"/>
          <w:lang w:val="en-US"/>
        </w:rPr>
        <w:t xml:space="preserve"> </w:t>
      </w:r>
      <w:proofErr w:type="gramStart"/>
      <w:r w:rsidR="00B52538">
        <w:rPr>
          <w:sz w:val="26"/>
          <w:szCs w:val="26"/>
          <w:lang w:val="en-US"/>
        </w:rPr>
        <w:t xml:space="preserve">Moldova  </w:t>
      </w:r>
      <w:r w:rsidR="006A11E3" w:rsidRPr="006A11E3">
        <w:rPr>
          <w:sz w:val="26"/>
          <w:szCs w:val="26"/>
          <w:lang w:val="en-US"/>
        </w:rPr>
        <w:t>nr</w:t>
      </w:r>
      <w:proofErr w:type="gramEnd"/>
      <w:r w:rsidR="006A11E3" w:rsidRPr="006A11E3">
        <w:rPr>
          <w:sz w:val="26"/>
          <w:szCs w:val="26"/>
          <w:lang w:val="en-US"/>
        </w:rPr>
        <w:t>. 434/2023</w:t>
      </w:r>
      <w:r w:rsidR="00BB19AC" w:rsidRPr="006A11E3">
        <w:rPr>
          <w:sz w:val="26"/>
          <w:szCs w:val="26"/>
          <w:lang w:val="en-US"/>
        </w:rPr>
        <w:t xml:space="preserve"> avizului pozitiv a</w:t>
      </w:r>
      <w:r w:rsidRPr="006A11E3">
        <w:rPr>
          <w:sz w:val="26"/>
          <w:szCs w:val="26"/>
          <w:lang w:val="en-US"/>
        </w:rPr>
        <w:t>l</w:t>
      </w:r>
      <w:r w:rsidR="00BB19AC" w:rsidRPr="006A11E3">
        <w:rPr>
          <w:sz w:val="26"/>
          <w:szCs w:val="26"/>
          <w:lang w:val="en-US"/>
        </w:rPr>
        <w:t xml:space="preserve"> comisiei de specialitate,</w:t>
      </w:r>
      <w:r w:rsidR="00DF23A2" w:rsidRPr="006A11E3">
        <w:rPr>
          <w:b/>
          <w:sz w:val="26"/>
          <w:szCs w:val="26"/>
          <w:lang w:val="en-US"/>
        </w:rPr>
        <w:t xml:space="preserve"> </w:t>
      </w:r>
      <w:r w:rsidR="00A130FE" w:rsidRPr="006A11E3">
        <w:rPr>
          <w:b/>
          <w:i/>
          <w:sz w:val="26"/>
          <w:szCs w:val="26"/>
          <w:lang w:val="ro-RO"/>
        </w:rPr>
        <w:t>Consiliul Comunal Ruseni</w:t>
      </w:r>
    </w:p>
    <w:p w:rsidR="00A130FE" w:rsidRPr="006A11E3" w:rsidRDefault="00A130FE" w:rsidP="00A130FE">
      <w:pPr>
        <w:jc w:val="both"/>
        <w:rPr>
          <w:sz w:val="26"/>
          <w:szCs w:val="26"/>
          <w:lang w:val="ro-RO"/>
        </w:rPr>
      </w:pPr>
    </w:p>
    <w:p w:rsidR="00A130FE" w:rsidRPr="000B6B89" w:rsidRDefault="00A130FE" w:rsidP="00A130FE">
      <w:pPr>
        <w:jc w:val="center"/>
        <w:rPr>
          <w:b/>
          <w:sz w:val="28"/>
          <w:szCs w:val="28"/>
          <w:lang w:val="ro-RO"/>
        </w:rPr>
      </w:pPr>
      <w:r>
        <w:rPr>
          <w:b/>
          <w:sz w:val="28"/>
          <w:szCs w:val="28"/>
          <w:lang w:val="ro-RO"/>
        </w:rPr>
        <w:t>DECID</w:t>
      </w:r>
      <w:r w:rsidRPr="000B6B89">
        <w:rPr>
          <w:b/>
          <w:sz w:val="28"/>
          <w:szCs w:val="28"/>
          <w:lang w:val="ro-RO"/>
        </w:rPr>
        <w:t>E:</w:t>
      </w:r>
    </w:p>
    <w:p w:rsidR="00A130FE" w:rsidRDefault="00A130FE" w:rsidP="00A130FE">
      <w:pPr>
        <w:ind w:firstLine="360"/>
        <w:jc w:val="both"/>
        <w:rPr>
          <w:sz w:val="32"/>
          <w:lang w:val="ro-RO"/>
        </w:rPr>
      </w:pPr>
    </w:p>
    <w:p w:rsidR="005E18F4" w:rsidRPr="005E18F4" w:rsidRDefault="005E18F4" w:rsidP="005E18F4">
      <w:pPr>
        <w:pStyle w:val="a4"/>
        <w:spacing w:line="360" w:lineRule="auto"/>
        <w:jc w:val="both"/>
        <w:rPr>
          <w:sz w:val="26"/>
          <w:szCs w:val="26"/>
          <w:lang w:val="ro-RO"/>
        </w:rPr>
      </w:pPr>
    </w:p>
    <w:p w:rsidR="00EC7663" w:rsidRPr="006A11E3" w:rsidRDefault="006A11E3" w:rsidP="006A11E3">
      <w:pPr>
        <w:pStyle w:val="a4"/>
        <w:numPr>
          <w:ilvl w:val="0"/>
          <w:numId w:val="15"/>
        </w:numPr>
        <w:spacing w:line="360" w:lineRule="auto"/>
        <w:jc w:val="both"/>
        <w:rPr>
          <w:sz w:val="26"/>
          <w:szCs w:val="26"/>
          <w:lang w:val="en-US"/>
        </w:rPr>
      </w:pPr>
      <w:r w:rsidRPr="006A11E3">
        <w:rPr>
          <w:sz w:val="26"/>
          <w:szCs w:val="26"/>
          <w:lang w:val="en-US"/>
        </w:rPr>
        <w:t xml:space="preserve">Se aprobă Regulamentul privind modalitatea de calculare a plății pentru eliberarea certificatului de urbanism pentru proiectare, a certificatului de urbanism informativ, </w:t>
      </w:r>
      <w:proofErr w:type="gramStart"/>
      <w:r w:rsidRPr="006A11E3">
        <w:rPr>
          <w:sz w:val="26"/>
          <w:szCs w:val="26"/>
          <w:lang w:val="en-US"/>
        </w:rPr>
        <w:t>a</w:t>
      </w:r>
      <w:proofErr w:type="gramEnd"/>
      <w:r w:rsidRPr="006A11E3">
        <w:rPr>
          <w:sz w:val="26"/>
          <w:szCs w:val="26"/>
          <w:lang w:val="en-US"/>
        </w:rPr>
        <w:t xml:space="preserve"> autorizației de construire sau de desființare, </w:t>
      </w:r>
      <w:r>
        <w:rPr>
          <w:sz w:val="26"/>
          <w:szCs w:val="26"/>
          <w:lang w:val="en-US"/>
        </w:rPr>
        <w:t xml:space="preserve">de către Primăria comunei Ruseni, raionul Edineț, </w:t>
      </w:r>
      <w:r w:rsidRPr="006A11E3">
        <w:rPr>
          <w:sz w:val="26"/>
          <w:szCs w:val="26"/>
          <w:lang w:val="en-US"/>
        </w:rPr>
        <w:t>conform anexei la prezenta decizie.</w:t>
      </w:r>
    </w:p>
    <w:p w:rsidR="006A11E3" w:rsidRPr="006A11E3" w:rsidRDefault="006A11E3" w:rsidP="006A11E3">
      <w:pPr>
        <w:pStyle w:val="a4"/>
        <w:spacing w:line="360" w:lineRule="auto"/>
        <w:ind w:left="426"/>
        <w:jc w:val="both"/>
        <w:rPr>
          <w:sz w:val="26"/>
          <w:szCs w:val="26"/>
          <w:lang w:val="en-US"/>
        </w:rPr>
      </w:pPr>
    </w:p>
    <w:p w:rsidR="009448B5" w:rsidRPr="009448B5" w:rsidRDefault="009448B5" w:rsidP="009448B5">
      <w:pPr>
        <w:pStyle w:val="a4"/>
        <w:numPr>
          <w:ilvl w:val="0"/>
          <w:numId w:val="15"/>
        </w:numPr>
        <w:spacing w:line="360" w:lineRule="auto"/>
        <w:jc w:val="both"/>
        <w:rPr>
          <w:sz w:val="26"/>
          <w:szCs w:val="26"/>
          <w:lang w:val="ro-RO"/>
        </w:rPr>
      </w:pPr>
      <w:r w:rsidRPr="009448B5">
        <w:rPr>
          <w:sz w:val="26"/>
          <w:szCs w:val="26"/>
          <w:lang w:val="ro-RO"/>
        </w:rPr>
        <w:t>Prezenta Decizie intră în vigoare la data publicării  în Registrul de stat al actelor locale.</w:t>
      </w:r>
    </w:p>
    <w:p w:rsidR="00EC3337" w:rsidRDefault="00EC3337" w:rsidP="00A130FE">
      <w:pPr>
        <w:tabs>
          <w:tab w:val="left" w:pos="708"/>
          <w:tab w:val="left" w:pos="1416"/>
          <w:tab w:val="left" w:pos="2124"/>
          <w:tab w:val="left" w:pos="2832"/>
          <w:tab w:val="left" w:pos="3540"/>
          <w:tab w:val="left" w:pos="4248"/>
          <w:tab w:val="left" w:pos="4956"/>
          <w:tab w:val="left" w:pos="5664"/>
        </w:tabs>
        <w:spacing w:line="360" w:lineRule="auto"/>
        <w:jc w:val="both"/>
        <w:rPr>
          <w:b/>
          <w:sz w:val="28"/>
          <w:szCs w:val="28"/>
          <w:lang w:val="en-US"/>
        </w:rPr>
      </w:pPr>
    </w:p>
    <w:p w:rsidR="00BB19AC" w:rsidRDefault="00BB19AC" w:rsidP="00A130FE">
      <w:pPr>
        <w:tabs>
          <w:tab w:val="left" w:pos="708"/>
          <w:tab w:val="left" w:pos="1416"/>
          <w:tab w:val="left" w:pos="2124"/>
          <w:tab w:val="left" w:pos="2832"/>
          <w:tab w:val="left" w:pos="3540"/>
          <w:tab w:val="left" w:pos="4248"/>
          <w:tab w:val="left" w:pos="4956"/>
          <w:tab w:val="left" w:pos="5664"/>
        </w:tabs>
        <w:spacing w:line="360" w:lineRule="auto"/>
        <w:jc w:val="both"/>
        <w:rPr>
          <w:b/>
          <w:sz w:val="28"/>
          <w:szCs w:val="28"/>
          <w:lang w:val="en-US"/>
        </w:rPr>
      </w:pPr>
    </w:p>
    <w:p w:rsidR="00E204D7" w:rsidRDefault="00E204D7" w:rsidP="00E204D7">
      <w:pPr>
        <w:tabs>
          <w:tab w:val="left" w:pos="6210"/>
        </w:tabs>
        <w:spacing w:line="360" w:lineRule="auto"/>
        <w:jc w:val="both"/>
        <w:rPr>
          <w:b/>
          <w:sz w:val="28"/>
          <w:szCs w:val="28"/>
          <w:lang w:val="ro-RO"/>
        </w:rPr>
      </w:pPr>
      <w:r w:rsidRPr="004E6765">
        <w:rPr>
          <w:b/>
          <w:sz w:val="28"/>
          <w:szCs w:val="28"/>
          <w:lang w:val="ro-RO"/>
        </w:rPr>
        <w:t>Secretarul consiliului comunal                                   Comarniţchi Ina</w:t>
      </w:r>
    </w:p>
    <w:p w:rsidR="006A11E3" w:rsidRDefault="006A11E3" w:rsidP="00E204D7">
      <w:pPr>
        <w:tabs>
          <w:tab w:val="left" w:pos="6210"/>
        </w:tabs>
        <w:spacing w:line="360" w:lineRule="auto"/>
        <w:jc w:val="both"/>
        <w:rPr>
          <w:b/>
          <w:sz w:val="28"/>
          <w:szCs w:val="28"/>
          <w:lang w:val="ro-RO"/>
        </w:rPr>
      </w:pPr>
    </w:p>
    <w:p w:rsidR="006A11E3" w:rsidRDefault="006A11E3" w:rsidP="00E204D7">
      <w:pPr>
        <w:tabs>
          <w:tab w:val="left" w:pos="6210"/>
        </w:tabs>
        <w:spacing w:line="360" w:lineRule="auto"/>
        <w:jc w:val="both"/>
        <w:rPr>
          <w:b/>
          <w:sz w:val="28"/>
          <w:szCs w:val="28"/>
          <w:lang w:val="ro-RO"/>
        </w:rPr>
      </w:pPr>
    </w:p>
    <w:p w:rsidR="006A11E3" w:rsidRDefault="006A11E3" w:rsidP="00E204D7">
      <w:pPr>
        <w:tabs>
          <w:tab w:val="left" w:pos="6210"/>
        </w:tabs>
        <w:spacing w:line="360" w:lineRule="auto"/>
        <w:jc w:val="both"/>
        <w:rPr>
          <w:b/>
          <w:sz w:val="28"/>
          <w:szCs w:val="28"/>
          <w:lang w:val="ro-RO"/>
        </w:rPr>
      </w:pPr>
    </w:p>
    <w:p w:rsidR="006A11E3" w:rsidRDefault="006A11E3" w:rsidP="00E204D7">
      <w:pPr>
        <w:tabs>
          <w:tab w:val="left" w:pos="6210"/>
        </w:tabs>
        <w:spacing w:line="360" w:lineRule="auto"/>
        <w:jc w:val="both"/>
        <w:rPr>
          <w:b/>
          <w:sz w:val="28"/>
          <w:szCs w:val="28"/>
          <w:lang w:val="ro-RO"/>
        </w:rPr>
      </w:pPr>
    </w:p>
    <w:p w:rsidR="006A11E3" w:rsidRPr="006A11E3" w:rsidRDefault="006A11E3" w:rsidP="006A11E3">
      <w:pPr>
        <w:tabs>
          <w:tab w:val="left" w:pos="6210"/>
        </w:tabs>
        <w:spacing w:line="360" w:lineRule="auto"/>
        <w:jc w:val="center"/>
        <w:rPr>
          <w:b/>
          <w:lang w:val="en-US"/>
        </w:rPr>
      </w:pPr>
      <w:r w:rsidRPr="006A11E3">
        <w:rPr>
          <w:b/>
          <w:lang w:val="en-US"/>
        </w:rPr>
        <w:lastRenderedPageBreak/>
        <w:t xml:space="preserve">REGULAMENT </w:t>
      </w:r>
    </w:p>
    <w:p w:rsidR="006A11E3" w:rsidRPr="006A11E3" w:rsidRDefault="006A11E3" w:rsidP="006A11E3">
      <w:pPr>
        <w:tabs>
          <w:tab w:val="left" w:pos="6210"/>
        </w:tabs>
        <w:spacing w:line="360" w:lineRule="auto"/>
        <w:jc w:val="center"/>
        <w:rPr>
          <w:b/>
          <w:lang w:val="en-US"/>
        </w:rPr>
      </w:pPr>
      <w:proofErr w:type="gramStart"/>
      <w:r w:rsidRPr="006A11E3">
        <w:rPr>
          <w:b/>
          <w:lang w:val="en-US"/>
        </w:rPr>
        <w:t>privind</w:t>
      </w:r>
      <w:proofErr w:type="gramEnd"/>
      <w:r w:rsidRPr="006A11E3">
        <w:rPr>
          <w:b/>
          <w:lang w:val="en-US"/>
        </w:rPr>
        <w:t xml:space="preserve"> modalitatea de calculare a plății pentru eliberarea certificatului de urbanism pentru proiectare, a certificatului de urbanism informativ, a autorizației de construire sau de desființare </w:t>
      </w:r>
    </w:p>
    <w:p w:rsidR="006A11E3" w:rsidRDefault="006A11E3" w:rsidP="006A11E3">
      <w:pPr>
        <w:tabs>
          <w:tab w:val="left" w:pos="6210"/>
        </w:tabs>
        <w:spacing w:line="360" w:lineRule="auto"/>
        <w:jc w:val="both"/>
        <w:rPr>
          <w:lang w:val="en-US"/>
        </w:rPr>
      </w:pPr>
      <w:r w:rsidRPr="006A11E3">
        <w:rPr>
          <w:lang w:val="en-US"/>
        </w:rPr>
        <w:t xml:space="preserve">1. Regulamentul privind modalitatea de calculare a plății pentru elibera-rea certificatului de urbanism pentru proiectare, a certificatului de urbanism informativ, a autorizației de construire sau de desființare (în continuare – Regulament) stabilește modul de calculare a plăților încasate de autori-tățile administrației publice locale pentru eliberarea certificatului de urbanism pentru proiectare, a certificatului de urbanism informativ, a autorizației de construire sau a autorizației de desființare, stabilite prin decizia consiliului local conform prezentului Regulament și se aplică construcțiilor de orice gen, categorie, destinație și tip de proprietate, cu excepția lucrărilor finanțate din mijloace financiare publice, lucrărilor de utilitate publică de interes national, obiectelor cu caracter militar sau secret și a construcțiilor misiunilor diplomatice ale statelor străine în Republica Moldova, care se autorizează în mod special. </w:t>
      </w:r>
    </w:p>
    <w:p w:rsidR="006A11E3" w:rsidRDefault="006A11E3" w:rsidP="006A11E3">
      <w:pPr>
        <w:tabs>
          <w:tab w:val="left" w:pos="6210"/>
        </w:tabs>
        <w:spacing w:line="360" w:lineRule="auto"/>
        <w:jc w:val="both"/>
        <w:rPr>
          <w:lang w:val="en-US"/>
        </w:rPr>
      </w:pPr>
      <w:r w:rsidRPr="006A11E3">
        <w:rPr>
          <w:lang w:val="en-US"/>
        </w:rPr>
        <w:t>2. Pentru emiterea actelor permisive menționate în pct. 1, solicitantul achită plata, al cărui cuantum se stabilește anual prin decizia consiliului local, conform prezentului Regulament.</w:t>
      </w:r>
    </w:p>
    <w:p w:rsidR="006A11E3" w:rsidRDefault="006A11E3" w:rsidP="006A11E3">
      <w:pPr>
        <w:tabs>
          <w:tab w:val="left" w:pos="6210"/>
        </w:tabs>
        <w:spacing w:line="360" w:lineRule="auto"/>
        <w:jc w:val="both"/>
        <w:rPr>
          <w:lang w:val="en-US"/>
        </w:rPr>
      </w:pPr>
      <w:r w:rsidRPr="006A11E3">
        <w:rPr>
          <w:lang w:val="en-US"/>
        </w:rPr>
        <w:t xml:space="preserve"> 3. Dacă pe parcursul anului survin modificări în factorii care au stat la baza calculării plăților, conform pct. 11, plățile pentru eliberarea actelor permisi ve aprobate prin decizia consiliului local se actualizează timp de 60 de zile de la survenirea modificării, dar nu mai des decât o dată pe an. </w:t>
      </w:r>
    </w:p>
    <w:p w:rsidR="006A11E3" w:rsidRDefault="006A11E3" w:rsidP="006A11E3">
      <w:pPr>
        <w:tabs>
          <w:tab w:val="left" w:pos="6210"/>
        </w:tabs>
        <w:spacing w:line="360" w:lineRule="auto"/>
        <w:jc w:val="both"/>
        <w:rPr>
          <w:lang w:val="en-US"/>
        </w:rPr>
      </w:pPr>
      <w:r w:rsidRPr="006A11E3">
        <w:rPr>
          <w:lang w:val="en-US"/>
        </w:rPr>
        <w:t xml:space="preserve">4. Plățile pentru eliberarea actelor permisive aprobate prin decizia consiliului local sunt publicate pe siteul web oficial al autorității respective. </w:t>
      </w:r>
      <w:proofErr w:type="gramStart"/>
      <w:r w:rsidRPr="006A11E3">
        <w:rPr>
          <w:lang w:val="en-US"/>
        </w:rPr>
        <w:t>În lipsa unui site web oficial, prețurile aprobate sunt afișate pe panoul informativ de la sediul autorității respective.</w:t>
      </w:r>
      <w:proofErr w:type="gramEnd"/>
      <w:r w:rsidRPr="006A11E3">
        <w:rPr>
          <w:lang w:val="en-US"/>
        </w:rPr>
        <w:t xml:space="preserve"> </w:t>
      </w:r>
    </w:p>
    <w:p w:rsidR="006A11E3" w:rsidRDefault="006A11E3" w:rsidP="006A11E3">
      <w:pPr>
        <w:tabs>
          <w:tab w:val="left" w:pos="6210"/>
        </w:tabs>
        <w:spacing w:line="360" w:lineRule="auto"/>
        <w:jc w:val="both"/>
        <w:rPr>
          <w:lang w:val="en-US"/>
        </w:rPr>
      </w:pPr>
      <w:r w:rsidRPr="006A11E3">
        <w:rPr>
          <w:lang w:val="en-US"/>
        </w:rPr>
        <w:t xml:space="preserve">5. La decizia consiliului local, pentru reducerea riscului seismic, persoanele fizice beneficiază de scutire de plată pentru eliberarea actelor permisive pentru execuția lucrărilor de consolidare a construcțiilor utilizate în calitate de locuință de bază. De asemenea, în baza deciziei consiliului local, asociațiile de proprietari din condominiu beneficiază de scutire de plată pentru emiterea actelor permisive, pentru lucrările de reabilitare termică a blocurilor locative și pentru lucrările de reducere a riscului seismic. </w:t>
      </w:r>
    </w:p>
    <w:p w:rsidR="006A11E3" w:rsidRDefault="006A11E3" w:rsidP="006A11E3">
      <w:pPr>
        <w:tabs>
          <w:tab w:val="left" w:pos="6210"/>
        </w:tabs>
        <w:spacing w:line="360" w:lineRule="auto"/>
        <w:jc w:val="both"/>
        <w:rPr>
          <w:lang w:val="en-US"/>
        </w:rPr>
      </w:pPr>
      <w:r w:rsidRPr="006A11E3">
        <w:rPr>
          <w:lang w:val="en-US"/>
        </w:rPr>
        <w:t xml:space="preserve">6. Pentru eliberarea în regim de urgență a actelor permisive, în termen de 10 zile lucrătoare, se aplică plată majorată; coeficientul de multiplicare de urgență se stabilește prin decizia consiliului local. Eliberarea în regim de urgență </w:t>
      </w:r>
      <w:proofErr w:type="gramStart"/>
      <w:r w:rsidRPr="006A11E3">
        <w:rPr>
          <w:lang w:val="en-US"/>
        </w:rPr>
        <w:t>a</w:t>
      </w:r>
      <w:proofErr w:type="gramEnd"/>
      <w:r w:rsidRPr="006A11E3">
        <w:rPr>
          <w:lang w:val="en-US"/>
        </w:rPr>
        <w:t xml:space="preserve"> actelor permisive nu se aplică în cazurile în care este necesară conlucrarea cu entități nesubordonate emitentului, în scopul emiterii avizelor sau a altor acte, conform prevederilor Codului urbanismului și construcțiilor nr.434/2023. </w:t>
      </w:r>
    </w:p>
    <w:p w:rsidR="006A11E3" w:rsidRDefault="006A11E3" w:rsidP="006A11E3">
      <w:pPr>
        <w:tabs>
          <w:tab w:val="left" w:pos="6210"/>
        </w:tabs>
        <w:spacing w:line="360" w:lineRule="auto"/>
        <w:jc w:val="both"/>
        <w:rPr>
          <w:lang w:val="en-US"/>
        </w:rPr>
      </w:pPr>
      <w:r w:rsidRPr="006A11E3">
        <w:rPr>
          <w:lang w:val="en-US"/>
        </w:rPr>
        <w:t xml:space="preserve">7. Consiliul local </w:t>
      </w:r>
      <w:proofErr w:type="gramStart"/>
      <w:r w:rsidRPr="006A11E3">
        <w:rPr>
          <w:lang w:val="en-US"/>
        </w:rPr>
        <w:t>este</w:t>
      </w:r>
      <w:proofErr w:type="gramEnd"/>
      <w:r w:rsidRPr="006A11E3">
        <w:rPr>
          <w:lang w:val="en-US"/>
        </w:rPr>
        <w:t xml:space="preserve"> în drept să stabilească înlesniri sau tarife preferențiale pentru anumite categorii de investitori/beneficiari, conform limitelor aprobate de consiliul local. </w:t>
      </w:r>
    </w:p>
    <w:p w:rsidR="006A11E3" w:rsidRDefault="006A11E3" w:rsidP="006A11E3">
      <w:pPr>
        <w:tabs>
          <w:tab w:val="left" w:pos="6210"/>
        </w:tabs>
        <w:spacing w:line="360" w:lineRule="auto"/>
        <w:jc w:val="both"/>
        <w:rPr>
          <w:lang w:val="en-US"/>
        </w:rPr>
      </w:pPr>
      <w:r w:rsidRPr="006A11E3">
        <w:rPr>
          <w:lang w:val="en-US"/>
        </w:rPr>
        <w:lastRenderedPageBreak/>
        <w:t>8. Pentru obiectele amplasate pe terenurile mai multor unități administrativteritoriale, în cazurile stabilite în art.108 alin. (2) și art.156 alin</w:t>
      </w:r>
      <w:proofErr w:type="gramStart"/>
      <w:r w:rsidRPr="006A11E3">
        <w:rPr>
          <w:lang w:val="en-US"/>
        </w:rPr>
        <w:t>.(</w:t>
      </w:r>
      <w:proofErr w:type="gramEnd"/>
      <w:r w:rsidRPr="006A11E3">
        <w:rPr>
          <w:lang w:val="en-US"/>
        </w:rPr>
        <w:t xml:space="preserve">2) din Codul urbanismului și construcțiilor nr.434/2023, cuantumul plății pentru elaborarea și emiterea actelor permisive va fi aprobat prin de-cizia administrației publice locale de nivelul al doilea, în baza avizelor eliberate de către autoritățile executive ale administrației publice locale de nivelul întâi, pe al căror teritoriu se vor desfășura activitățile preconizate. La calcularea plății pentru emiterea actelor permisive se </w:t>
      </w:r>
      <w:proofErr w:type="gramStart"/>
      <w:r w:rsidRPr="006A11E3">
        <w:rPr>
          <w:lang w:val="en-US"/>
        </w:rPr>
        <w:t>va</w:t>
      </w:r>
      <w:proofErr w:type="gramEnd"/>
      <w:r w:rsidRPr="006A11E3">
        <w:rPr>
          <w:lang w:val="en-US"/>
        </w:rPr>
        <w:t xml:space="preserve"> lua în calcul costurile necesare pentru emiterea avizelor stabilite, conform prevederilor capitolului II. 9. Nu se percepe plată pentru emiterea actelor prevăzute în pct. 6 și subpct. 22.5. </w:t>
      </w:r>
      <w:proofErr w:type="gramStart"/>
      <w:r w:rsidRPr="006A11E3">
        <w:rPr>
          <w:lang w:val="en-US"/>
        </w:rPr>
        <w:t>din</w:t>
      </w:r>
      <w:proofErr w:type="gramEnd"/>
      <w:r w:rsidRPr="006A11E3">
        <w:rPr>
          <w:lang w:val="en-US"/>
        </w:rPr>
        <w:t xml:space="preserve"> Regulamentul cu privire la procedura de emitere a certificatu-lui de urbanism pentru proiectare și a autorizației de construire/desființare pentru lucrările de utilitate publică de interes național, aprobat prin Hotărârea Gu-vernului nr. </w:t>
      </w:r>
      <w:proofErr w:type="gramStart"/>
      <w:r w:rsidRPr="006A11E3">
        <w:rPr>
          <w:lang w:val="en-US"/>
        </w:rPr>
        <w:t>489/2024.</w:t>
      </w:r>
      <w:proofErr w:type="gramEnd"/>
      <w:r w:rsidRPr="006A11E3">
        <w:rPr>
          <w:lang w:val="en-US"/>
        </w:rPr>
        <w:t xml:space="preserve"> </w:t>
      </w:r>
    </w:p>
    <w:p w:rsidR="006A11E3" w:rsidRPr="006A11E3" w:rsidRDefault="006A11E3" w:rsidP="006A11E3">
      <w:pPr>
        <w:tabs>
          <w:tab w:val="left" w:pos="6210"/>
        </w:tabs>
        <w:spacing w:line="360" w:lineRule="auto"/>
        <w:jc w:val="center"/>
        <w:rPr>
          <w:b/>
          <w:lang w:val="en-US"/>
        </w:rPr>
      </w:pPr>
      <w:r w:rsidRPr="006A11E3">
        <w:rPr>
          <w:b/>
          <w:lang w:val="en-US"/>
        </w:rPr>
        <w:t xml:space="preserve">Capitolul II </w:t>
      </w:r>
    </w:p>
    <w:p w:rsidR="006A11E3" w:rsidRPr="006A11E3" w:rsidRDefault="006A11E3" w:rsidP="006A11E3">
      <w:pPr>
        <w:tabs>
          <w:tab w:val="left" w:pos="6210"/>
        </w:tabs>
        <w:spacing w:line="360" w:lineRule="auto"/>
        <w:jc w:val="center"/>
        <w:rPr>
          <w:b/>
          <w:lang w:val="en-US"/>
        </w:rPr>
      </w:pPr>
      <w:r w:rsidRPr="006A11E3">
        <w:rPr>
          <w:b/>
          <w:lang w:val="en-US"/>
        </w:rPr>
        <w:t xml:space="preserve">MODALITATEA DE CALCULARE A PLĂȚII PENTRU ELIBERAREA CERTIFICATULUI DE URBANISM, </w:t>
      </w:r>
      <w:proofErr w:type="gramStart"/>
      <w:r w:rsidRPr="006A11E3">
        <w:rPr>
          <w:b/>
          <w:lang w:val="en-US"/>
        </w:rPr>
        <w:t>A</w:t>
      </w:r>
      <w:proofErr w:type="gramEnd"/>
      <w:r w:rsidRPr="006A11E3">
        <w:rPr>
          <w:b/>
          <w:lang w:val="en-US"/>
        </w:rPr>
        <w:t xml:space="preserve"> AUTORIZAȚIEI DE CONSTRUIRE ȘI DE DESFIINȚARE</w:t>
      </w:r>
    </w:p>
    <w:p w:rsidR="006A11E3" w:rsidRDefault="006A11E3" w:rsidP="006A11E3">
      <w:pPr>
        <w:tabs>
          <w:tab w:val="left" w:pos="6210"/>
        </w:tabs>
        <w:spacing w:line="360" w:lineRule="auto"/>
        <w:jc w:val="both"/>
        <w:rPr>
          <w:lang w:val="en-US"/>
        </w:rPr>
      </w:pPr>
      <w:r w:rsidRPr="006A11E3">
        <w:rPr>
          <w:lang w:val="en-US"/>
        </w:rPr>
        <w:t xml:space="preserve">10. Plata stabilită de către consiliile locale pentru emiterea actelor permisi-ve în domeniul construcțiilor (certificat de urbanism pentru proiectare, au-torizație de construire și autorizație de desființare) </w:t>
      </w:r>
      <w:proofErr w:type="gramStart"/>
      <w:r w:rsidRPr="006A11E3">
        <w:rPr>
          <w:lang w:val="en-US"/>
        </w:rPr>
        <w:t>este</w:t>
      </w:r>
      <w:proofErr w:type="gramEnd"/>
      <w:r w:rsidRPr="006A11E3">
        <w:rPr>
          <w:lang w:val="en-US"/>
        </w:rPr>
        <w:t xml:space="preserve"> constituită din costuri suportate la elaborarea și emiterea acestora și se calculează conform prezentului Regulament, după cum urmează:</w:t>
      </w:r>
    </w:p>
    <w:p w:rsidR="006A11E3" w:rsidRDefault="006A11E3" w:rsidP="006A11E3">
      <w:pPr>
        <w:tabs>
          <w:tab w:val="left" w:pos="6210"/>
        </w:tabs>
        <w:spacing w:line="360" w:lineRule="auto"/>
        <w:jc w:val="both"/>
        <w:rPr>
          <w:lang w:val="en-US"/>
        </w:rPr>
      </w:pPr>
      <w:r w:rsidRPr="006A11E3">
        <w:rPr>
          <w:lang w:val="en-US"/>
        </w:rPr>
        <w:t xml:space="preserve"> 10.1. </w:t>
      </w:r>
      <w:proofErr w:type="gramStart"/>
      <w:r w:rsidRPr="006A11E3">
        <w:rPr>
          <w:lang w:val="en-US"/>
        </w:rPr>
        <w:t>în</w:t>
      </w:r>
      <w:proofErr w:type="gramEnd"/>
      <w:r w:rsidRPr="006A11E3">
        <w:rPr>
          <w:lang w:val="en-US"/>
        </w:rPr>
        <w:t xml:space="preserve"> funcție de organigramă și statele de personal, se elaborează și se aprobă proceduri interne de elaborare și eliberare pentru fiecare tip de act permisiv în domeniul construcțiilor; 10.2. în baza procedurilor interne de eliberare a actelor permisive, pentru fiecare tip de act permisiv se întocmește schema funcțională, cu indicarea timpului mediu necesar pentru fiecare etapă, separat pentru fiecare categorie tarifară a salariului personalului implicat, cu stabilirea normelor de timp; </w:t>
      </w:r>
    </w:p>
    <w:p w:rsidR="006A11E3" w:rsidRDefault="006A11E3" w:rsidP="006A11E3">
      <w:pPr>
        <w:tabs>
          <w:tab w:val="left" w:pos="6210"/>
        </w:tabs>
        <w:spacing w:line="360" w:lineRule="auto"/>
        <w:jc w:val="both"/>
        <w:rPr>
          <w:lang w:val="en-US"/>
        </w:rPr>
      </w:pPr>
      <w:r w:rsidRPr="006A11E3">
        <w:rPr>
          <w:lang w:val="en-US"/>
        </w:rPr>
        <w:t xml:space="preserve">10.3. </w:t>
      </w:r>
      <w:proofErr w:type="gramStart"/>
      <w:r w:rsidRPr="006A11E3">
        <w:rPr>
          <w:lang w:val="en-US"/>
        </w:rPr>
        <w:t>în</w:t>
      </w:r>
      <w:proofErr w:type="gramEnd"/>
      <w:r w:rsidRPr="006A11E3">
        <w:rPr>
          <w:lang w:val="en-US"/>
        </w:rPr>
        <w:t xml:space="preserve"> funcție de categoria tarifară a personalului implicat și de normele de timp, se stabilește plata de bază pentru elaborarea și emiterea fiecărui tip de act permisiv; </w:t>
      </w:r>
    </w:p>
    <w:p w:rsidR="006A11E3" w:rsidRDefault="006A11E3" w:rsidP="006A11E3">
      <w:pPr>
        <w:tabs>
          <w:tab w:val="left" w:pos="6210"/>
        </w:tabs>
        <w:spacing w:line="360" w:lineRule="auto"/>
        <w:jc w:val="both"/>
        <w:rPr>
          <w:lang w:val="en-US"/>
        </w:rPr>
      </w:pPr>
      <w:r w:rsidRPr="006A11E3">
        <w:rPr>
          <w:lang w:val="en-US"/>
        </w:rPr>
        <w:t xml:space="preserve">10.4. calcularea costului plății de emitere a actelor permisive se efectuează pe baza unității de calcul om/oră, conform formulei: om/oră = (Cpers + Cadiț)/Dmedie, unde: Cpers ‒ valoarea tuturor cheltuielilor pentru retribuirea muncii (fond de salarizare, asistență medicală, socială etc.), dar nu mai mult de valoarea salariului mediu pe economie prognozat de Guvern; Salariul mediu lunar pe economie pentru anul 2025, este stabilit în sumă de 16100 lei; Cadiț ‒ totalitatea de cheltuieli adiționale serviciului de elaborare și emite-re a actelor permisive, care includ cheltuieli pentru materiale, de administrare, indirecte, ce reprezintă 30% din cheltuielile pentru personal (30% din salariul mediu pe economie prognozat de Guvern); Cadiţ –calculat 30% din </w:t>
      </w:r>
      <w:r w:rsidRPr="006A11E3">
        <w:rPr>
          <w:lang w:val="en-US"/>
        </w:rPr>
        <w:lastRenderedPageBreak/>
        <w:t xml:space="preserve">16100=4830 lei (cheltuieli). </w:t>
      </w:r>
      <w:proofErr w:type="gramStart"/>
      <w:r w:rsidRPr="006A11E3">
        <w:rPr>
          <w:lang w:val="en-US"/>
        </w:rPr>
        <w:t>Dmedie ‒ durata medie lunară a timpului de muncă (169 de ore).</w:t>
      </w:r>
      <w:proofErr w:type="gramEnd"/>
      <w:r w:rsidRPr="006A11E3">
        <w:rPr>
          <w:lang w:val="en-US"/>
        </w:rPr>
        <w:t xml:space="preserve"> Om/oră = (Cpers+ Cadi ţ) = (11800+4830) = 98</w:t>
      </w:r>
      <w:proofErr w:type="gramStart"/>
      <w:r w:rsidRPr="006A11E3">
        <w:rPr>
          <w:lang w:val="en-US"/>
        </w:rPr>
        <w:t>,48</w:t>
      </w:r>
      <w:proofErr w:type="gramEnd"/>
      <w:r w:rsidRPr="006A11E3">
        <w:rPr>
          <w:lang w:val="en-US"/>
        </w:rPr>
        <w:t xml:space="preserve"> lei/oră Dmedie 169 </w:t>
      </w:r>
    </w:p>
    <w:p w:rsidR="006A11E3" w:rsidRDefault="006A11E3" w:rsidP="006A11E3">
      <w:pPr>
        <w:tabs>
          <w:tab w:val="left" w:pos="6210"/>
        </w:tabs>
        <w:spacing w:line="360" w:lineRule="auto"/>
        <w:jc w:val="both"/>
        <w:rPr>
          <w:lang w:val="en-US"/>
        </w:rPr>
      </w:pPr>
      <w:r w:rsidRPr="006A11E3">
        <w:rPr>
          <w:lang w:val="en-US"/>
        </w:rPr>
        <w:t xml:space="preserve">11. În funcție de tipul viitorului obiect proiectat, plata de bază pentru elaborarea și emiterea certificatului de urbanism pentru proiectare se ajustează, ținând cont de următoarele: </w:t>
      </w:r>
    </w:p>
    <w:p w:rsidR="006A11E3" w:rsidRDefault="006A11E3" w:rsidP="006A11E3">
      <w:pPr>
        <w:tabs>
          <w:tab w:val="left" w:pos="6210"/>
        </w:tabs>
        <w:spacing w:line="360" w:lineRule="auto"/>
        <w:jc w:val="both"/>
        <w:rPr>
          <w:lang w:val="en-US"/>
        </w:rPr>
      </w:pPr>
      <w:r w:rsidRPr="006A11E3">
        <w:rPr>
          <w:lang w:val="en-US"/>
        </w:rPr>
        <w:t xml:space="preserve">11.1. </w:t>
      </w:r>
      <w:proofErr w:type="gramStart"/>
      <w:r w:rsidRPr="006A11E3">
        <w:rPr>
          <w:lang w:val="en-US"/>
        </w:rPr>
        <w:t>rețele</w:t>
      </w:r>
      <w:proofErr w:type="gramEnd"/>
      <w:r w:rsidRPr="006A11E3">
        <w:rPr>
          <w:lang w:val="en-US"/>
        </w:rPr>
        <w:t xml:space="preserve"> edilitare (inginerești): plata de bază la care se aplică coeficientul de complexitate 1,05 pentru fiecare teren traversat/intersectat examinat cu număr cadastral distinct; </w:t>
      </w:r>
    </w:p>
    <w:p w:rsidR="006A11E3" w:rsidRDefault="006A11E3" w:rsidP="006A11E3">
      <w:pPr>
        <w:tabs>
          <w:tab w:val="left" w:pos="6210"/>
        </w:tabs>
        <w:spacing w:line="360" w:lineRule="auto"/>
        <w:jc w:val="both"/>
        <w:rPr>
          <w:lang w:val="en-US"/>
        </w:rPr>
      </w:pPr>
      <w:r w:rsidRPr="006A11E3">
        <w:rPr>
          <w:lang w:val="en-US"/>
        </w:rPr>
        <w:t xml:space="preserve">11.2. </w:t>
      </w:r>
      <w:proofErr w:type="gramStart"/>
      <w:r w:rsidRPr="006A11E3">
        <w:rPr>
          <w:lang w:val="en-US"/>
        </w:rPr>
        <w:t>plan</w:t>
      </w:r>
      <w:proofErr w:type="gramEnd"/>
      <w:r w:rsidRPr="006A11E3">
        <w:rPr>
          <w:lang w:val="en-US"/>
        </w:rPr>
        <w:t xml:space="preserve"> urbanistic de detaliu: plata de bază la care se aplică coeficientul de complexitate 1,5; 11.3. </w:t>
      </w:r>
      <w:proofErr w:type="gramStart"/>
      <w:r w:rsidRPr="006A11E3">
        <w:rPr>
          <w:lang w:val="en-US"/>
        </w:rPr>
        <w:t>reconstrucția/consolidarea</w:t>
      </w:r>
      <w:proofErr w:type="gramEnd"/>
      <w:r w:rsidRPr="006A11E3">
        <w:rPr>
          <w:lang w:val="en-US"/>
        </w:rPr>
        <w:t xml:space="preserve"> clădirii/instalațiilor: plata de bază la care se aplică coeficientul de diminuare 0,75; </w:t>
      </w:r>
    </w:p>
    <w:p w:rsidR="006A11E3" w:rsidRDefault="006A11E3" w:rsidP="006A11E3">
      <w:pPr>
        <w:tabs>
          <w:tab w:val="left" w:pos="6210"/>
        </w:tabs>
        <w:spacing w:line="360" w:lineRule="auto"/>
        <w:jc w:val="both"/>
        <w:rPr>
          <w:lang w:val="en-US"/>
        </w:rPr>
      </w:pPr>
      <w:r w:rsidRPr="006A11E3">
        <w:rPr>
          <w:lang w:val="en-US"/>
        </w:rPr>
        <w:t xml:space="preserve">114. </w:t>
      </w:r>
      <w:proofErr w:type="gramStart"/>
      <w:r w:rsidRPr="006A11E3">
        <w:rPr>
          <w:lang w:val="en-US"/>
        </w:rPr>
        <w:t>complex</w:t>
      </w:r>
      <w:proofErr w:type="gramEnd"/>
      <w:r w:rsidRPr="006A11E3">
        <w:rPr>
          <w:lang w:val="en-US"/>
        </w:rPr>
        <w:t xml:space="preserve"> de clădiri: plata de bază la care se aplică coeficientul de complexitate 1,2 pentru fiecare clădire suplimentară; </w:t>
      </w:r>
    </w:p>
    <w:p w:rsidR="006A11E3" w:rsidRDefault="006A11E3" w:rsidP="006A11E3">
      <w:pPr>
        <w:tabs>
          <w:tab w:val="left" w:pos="6210"/>
        </w:tabs>
        <w:spacing w:line="360" w:lineRule="auto"/>
        <w:jc w:val="both"/>
        <w:rPr>
          <w:lang w:val="en-US"/>
        </w:rPr>
      </w:pPr>
      <w:r w:rsidRPr="006A11E3">
        <w:rPr>
          <w:lang w:val="en-US"/>
        </w:rPr>
        <w:t>11.5. în cazurile în care este necesară conlucrarea cu entități nesubordonate emitentului, în zone speciale, în zone protejate și în zone de protecție, în scopul emiterii avizelor sau altor acte, conform prevederilor Codului urbanismului și construcțiilor nr. 434/2023, se aplica coeficientul de complexitate 1</w:t>
      </w:r>
      <w:proofErr w:type="gramStart"/>
      <w:r w:rsidRPr="006A11E3">
        <w:rPr>
          <w:lang w:val="en-US"/>
        </w:rPr>
        <w:t>,2</w:t>
      </w:r>
      <w:proofErr w:type="gramEnd"/>
      <w:r w:rsidRPr="006A11E3">
        <w:rPr>
          <w:lang w:val="en-US"/>
        </w:rPr>
        <w:t>. La cumularea a mai mult de doi factori de complexitate expuși supra, se aplică coeficientul de complexitate 1</w:t>
      </w:r>
      <w:proofErr w:type="gramStart"/>
      <w:r w:rsidRPr="006A11E3">
        <w:rPr>
          <w:lang w:val="en-US"/>
        </w:rPr>
        <w:t>,4</w:t>
      </w:r>
      <w:proofErr w:type="gramEnd"/>
      <w:r w:rsidRPr="006A11E3">
        <w:rPr>
          <w:lang w:val="en-US"/>
        </w:rPr>
        <w:t xml:space="preserve">; </w:t>
      </w:r>
    </w:p>
    <w:p w:rsidR="006A11E3" w:rsidRDefault="006A11E3" w:rsidP="006A11E3">
      <w:pPr>
        <w:tabs>
          <w:tab w:val="left" w:pos="6210"/>
        </w:tabs>
        <w:spacing w:line="360" w:lineRule="auto"/>
        <w:jc w:val="both"/>
        <w:rPr>
          <w:lang w:val="en-US"/>
        </w:rPr>
      </w:pPr>
      <w:r w:rsidRPr="006A11E3">
        <w:rPr>
          <w:lang w:val="en-US"/>
        </w:rPr>
        <w:t xml:space="preserve">11.6. </w:t>
      </w:r>
      <w:proofErr w:type="gramStart"/>
      <w:r w:rsidRPr="006A11E3">
        <w:rPr>
          <w:lang w:val="en-US"/>
        </w:rPr>
        <w:t>în</w:t>
      </w:r>
      <w:proofErr w:type="gramEnd"/>
      <w:r w:rsidRPr="006A11E3">
        <w:rPr>
          <w:lang w:val="en-US"/>
        </w:rPr>
        <w:t xml:space="preserve"> cazul în care emiterea certificatului de urbanism pentru proiectare este facultativă, în condițiile art. </w:t>
      </w:r>
      <w:proofErr w:type="gramStart"/>
      <w:r w:rsidRPr="006A11E3">
        <w:rPr>
          <w:lang w:val="en-US"/>
        </w:rPr>
        <w:t>104 alin.</w:t>
      </w:r>
      <w:proofErr w:type="gramEnd"/>
      <w:r w:rsidRPr="006A11E3">
        <w:rPr>
          <w:lang w:val="en-US"/>
        </w:rPr>
        <w:t xml:space="preserve"> (3) </w:t>
      </w:r>
      <w:proofErr w:type="gramStart"/>
      <w:r w:rsidRPr="006A11E3">
        <w:rPr>
          <w:lang w:val="en-US"/>
        </w:rPr>
        <w:t>din</w:t>
      </w:r>
      <w:proofErr w:type="gramEnd"/>
      <w:r w:rsidRPr="006A11E3">
        <w:rPr>
          <w:lang w:val="en-US"/>
        </w:rPr>
        <w:t xml:space="preserve"> Codul urbanismului și construcțiilor nr. 434/2023, dacă acesta este solicitat, se aplică coeficientul 1</w:t>
      </w:r>
      <w:proofErr w:type="gramStart"/>
      <w:r w:rsidRPr="006A11E3">
        <w:rPr>
          <w:lang w:val="en-US"/>
        </w:rPr>
        <w:t>,2</w:t>
      </w:r>
      <w:proofErr w:type="gramEnd"/>
      <w:r w:rsidRPr="006A11E3">
        <w:rPr>
          <w:lang w:val="en-US"/>
        </w:rPr>
        <w:t xml:space="preserve">. </w:t>
      </w:r>
    </w:p>
    <w:p w:rsidR="006A11E3" w:rsidRDefault="006A11E3" w:rsidP="006A11E3">
      <w:pPr>
        <w:tabs>
          <w:tab w:val="left" w:pos="6210"/>
        </w:tabs>
        <w:spacing w:line="360" w:lineRule="auto"/>
        <w:jc w:val="both"/>
        <w:rPr>
          <w:lang w:val="en-US"/>
        </w:rPr>
      </w:pPr>
      <w:r w:rsidRPr="006A11E3">
        <w:rPr>
          <w:lang w:val="en-US"/>
        </w:rPr>
        <w:t>12. Pentru certificatul de urbanism informativ plata de bază reprezintă 0</w:t>
      </w:r>
      <w:proofErr w:type="gramStart"/>
      <w:r w:rsidRPr="006A11E3">
        <w:rPr>
          <w:lang w:val="en-US"/>
        </w:rPr>
        <w:t>,75</w:t>
      </w:r>
      <w:proofErr w:type="gramEnd"/>
      <w:r w:rsidRPr="006A11E3">
        <w:rPr>
          <w:lang w:val="en-US"/>
        </w:rPr>
        <w:t xml:space="preserve"> din valoarea certificatului de urbanism pentru proiectare. În cazurile în care </w:t>
      </w:r>
      <w:proofErr w:type="gramStart"/>
      <w:r w:rsidRPr="006A11E3">
        <w:rPr>
          <w:lang w:val="en-US"/>
        </w:rPr>
        <w:t>este</w:t>
      </w:r>
      <w:proofErr w:type="gramEnd"/>
      <w:r w:rsidRPr="006A11E3">
        <w:rPr>
          <w:lang w:val="en-US"/>
        </w:rPr>
        <w:t xml:space="preserve"> necesară conlucrarea cu entități nesubordonate emitentului, în zone speciale, în zone protejate și în zone de protecție, în scopul emiterii avizelor sau a altor acte, conform prevederilor Codului urbanismului și construcțiilor nr. 434/2023, se aplica coeficientul de complexitate 1</w:t>
      </w:r>
      <w:proofErr w:type="gramStart"/>
      <w:r w:rsidRPr="006A11E3">
        <w:rPr>
          <w:lang w:val="en-US"/>
        </w:rPr>
        <w:t>,2</w:t>
      </w:r>
      <w:proofErr w:type="gramEnd"/>
      <w:r w:rsidRPr="006A11E3">
        <w:rPr>
          <w:lang w:val="en-US"/>
        </w:rPr>
        <w:t>. La cumularea a mai mult de doi factori de complexitate expuși supra, se aplică coeficientul de complexitate 1</w:t>
      </w:r>
      <w:proofErr w:type="gramStart"/>
      <w:r w:rsidRPr="006A11E3">
        <w:rPr>
          <w:lang w:val="en-US"/>
        </w:rPr>
        <w:t>,4</w:t>
      </w:r>
      <w:proofErr w:type="gramEnd"/>
      <w:r w:rsidRPr="006A11E3">
        <w:rPr>
          <w:lang w:val="en-US"/>
        </w:rPr>
        <w:t xml:space="preserve">. </w:t>
      </w:r>
    </w:p>
    <w:p w:rsidR="006A11E3" w:rsidRDefault="006A11E3" w:rsidP="006A11E3">
      <w:pPr>
        <w:tabs>
          <w:tab w:val="left" w:pos="6210"/>
        </w:tabs>
        <w:spacing w:line="360" w:lineRule="auto"/>
        <w:jc w:val="both"/>
        <w:rPr>
          <w:lang w:val="en-US"/>
        </w:rPr>
      </w:pPr>
      <w:r w:rsidRPr="006A11E3">
        <w:rPr>
          <w:lang w:val="en-US"/>
        </w:rPr>
        <w:t xml:space="preserve">13. În funcție de tipul viitorului obiect construit, plata de bază pentru elaborarea și emiterea autorizației de construire se ajustează în funcție de complexitatea obiectului și timpului suplimentar pentru examinarea dosarului care </w:t>
      </w:r>
      <w:proofErr w:type="gramStart"/>
      <w:r w:rsidRPr="006A11E3">
        <w:rPr>
          <w:lang w:val="en-US"/>
        </w:rPr>
        <w:t>este</w:t>
      </w:r>
      <w:proofErr w:type="gramEnd"/>
      <w:r w:rsidRPr="006A11E3">
        <w:rPr>
          <w:lang w:val="en-US"/>
        </w:rPr>
        <w:t xml:space="preserve"> direct proporțional cu capacitatea/dimensiunea obiectului, conform tabelului</w:t>
      </w:r>
      <w:r w:rsidR="00B45D3D">
        <w:rPr>
          <w:lang w:val="en-US"/>
        </w:rPr>
        <w:t>.</w:t>
      </w:r>
    </w:p>
    <w:tbl>
      <w:tblPr>
        <w:tblW w:w="9905" w:type="dxa"/>
        <w:jc w:val="center"/>
        <w:shd w:val="clear" w:color="auto" w:fill="FFFFFF"/>
        <w:tblCellMar>
          <w:left w:w="0" w:type="dxa"/>
          <w:right w:w="0" w:type="dxa"/>
        </w:tblCellMar>
        <w:tblLook w:val="04A0"/>
      </w:tblPr>
      <w:tblGrid>
        <w:gridCol w:w="855"/>
        <w:gridCol w:w="6707"/>
        <w:gridCol w:w="2343"/>
      </w:tblGrid>
      <w:tr w:rsidR="00B45D3D" w:rsidRPr="00B45D3D" w:rsidTr="00B45D3D">
        <w:trPr>
          <w:trHeight w:val="633"/>
          <w:jc w:val="center"/>
        </w:trPr>
        <w:tc>
          <w:tcPr>
            <w:tcW w:w="8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b/>
                <w:bCs/>
                <w:color w:val="333333"/>
                <w:lang w:val="ro-RO"/>
              </w:rPr>
              <w:t>N</w:t>
            </w:r>
            <w:r w:rsidRPr="00B45D3D">
              <w:rPr>
                <w:b/>
                <w:bCs/>
                <w:color w:val="333333"/>
              </w:rPr>
              <w:t>r.</w:t>
            </w:r>
          </w:p>
          <w:p w:rsidR="00B45D3D" w:rsidRPr="00B45D3D" w:rsidRDefault="00B45D3D" w:rsidP="00B45D3D">
            <w:pPr>
              <w:spacing w:before="6" w:after="6"/>
              <w:rPr>
                <w:color w:val="333333"/>
              </w:rPr>
            </w:pPr>
            <w:r w:rsidRPr="00B45D3D">
              <w:rPr>
                <w:b/>
                <w:bCs/>
                <w:color w:val="333333"/>
              </w:rPr>
              <w:t>crt.</w:t>
            </w:r>
          </w:p>
        </w:tc>
        <w:tc>
          <w:tcPr>
            <w:tcW w:w="67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lang w:val="en-US"/>
              </w:rPr>
            </w:pPr>
            <w:r w:rsidRPr="00B45D3D">
              <w:rPr>
                <w:b/>
                <w:bCs/>
                <w:color w:val="333333"/>
                <w:lang w:val="en-US"/>
              </w:rPr>
              <w:t>Suprafața pentru care se obține autorizație</w:t>
            </w:r>
          </w:p>
        </w:tc>
        <w:tc>
          <w:tcPr>
            <w:tcW w:w="2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b/>
                <w:bCs/>
                <w:color w:val="333333"/>
              </w:rPr>
              <w:t>Coeficientul de complexitate</w:t>
            </w:r>
          </w:p>
        </w:tc>
      </w:tr>
      <w:tr w:rsidR="00B45D3D" w:rsidRPr="00B45D3D" w:rsidTr="00B45D3D">
        <w:trPr>
          <w:trHeight w:val="145"/>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jc w:val="center"/>
              <w:rPr>
                <w:rFonts w:ascii="Georgia" w:hAnsi="Georgia"/>
                <w:color w:val="333333"/>
              </w:rPr>
            </w:pPr>
            <w:r w:rsidRPr="00B45D3D">
              <w:rPr>
                <w:rFonts w:ascii="Georgia" w:hAnsi="Georgia"/>
                <w:b/>
                <w:bCs/>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jc w:val="center"/>
              <w:rPr>
                <w:rFonts w:ascii="Georgia" w:hAnsi="Georgia"/>
                <w:color w:val="333333"/>
              </w:rPr>
            </w:pPr>
            <w:r w:rsidRPr="00B45D3D">
              <w:rPr>
                <w:rFonts w:ascii="Georgia" w:hAnsi="Georgia"/>
                <w:b/>
                <w:bCs/>
                <w:color w:val="333333"/>
              </w:rPr>
              <w:t>2</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jc w:val="center"/>
              <w:rPr>
                <w:rFonts w:ascii="Georgia" w:hAnsi="Georgia"/>
                <w:color w:val="333333"/>
              </w:rPr>
            </w:pPr>
            <w:r w:rsidRPr="00B45D3D">
              <w:rPr>
                <w:rFonts w:ascii="Georgia" w:hAnsi="Georgia"/>
                <w:b/>
                <w:bCs/>
                <w:color w:val="333333"/>
              </w:rPr>
              <w:t>3</w:t>
            </w:r>
          </w:p>
        </w:tc>
      </w:tr>
      <w:tr w:rsidR="00B45D3D" w:rsidRPr="00B45D3D" w:rsidTr="00B45D3D">
        <w:trPr>
          <w:trHeight w:val="145"/>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I.</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Case individuale de locuit de până la 2 etaje, cu suprafața de până la 200 m</w:t>
            </w:r>
            <w:r w:rsidRPr="00B45D3D">
              <w:rPr>
                <w:color w:val="333333"/>
                <w:vertAlign w:val="superscript"/>
                <w:lang w:val="en-US"/>
              </w:rPr>
              <w:t>2</w:t>
            </w:r>
            <w:r w:rsidRPr="00B45D3D">
              <w:rPr>
                <w:color w:val="333333"/>
                <w:lang w:val="en-US"/>
              </w:rPr>
              <w:t>, pentru una sau două familii</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0,8</w:t>
            </w:r>
          </w:p>
        </w:tc>
      </w:tr>
      <w:tr w:rsidR="00B45D3D" w:rsidRPr="00B45D3D" w:rsidTr="00B45D3D">
        <w:trPr>
          <w:trHeight w:val="361"/>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II.</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Rețele inginerești în limitele unui teren</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0,8</w:t>
            </w:r>
          </w:p>
        </w:tc>
      </w:tr>
      <w:tr w:rsidR="00B45D3D" w:rsidRPr="00B45D3D" w:rsidTr="00B45D3D">
        <w:trPr>
          <w:trHeight w:val="145"/>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III.</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Lucrările de reconstrucție sau de reparație capitală, sau extindere a unei clădiri care modifică structura de rezistență, aspectul exterior, caracteristicile inițiale ale construcției și ale instalațiilor aferente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0,8</w:t>
            </w:r>
          </w:p>
        </w:tc>
      </w:tr>
      <w:tr w:rsidR="00B45D3D" w:rsidRPr="00B52538" w:rsidTr="00B45D3D">
        <w:trPr>
          <w:trHeight w:val="45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lastRenderedPageBreak/>
              <w:t>IV.</w:t>
            </w:r>
          </w:p>
        </w:tc>
        <w:tc>
          <w:tcPr>
            <w:tcW w:w="90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lang w:val="en-US"/>
              </w:rPr>
            </w:pPr>
            <w:r w:rsidRPr="00B45D3D">
              <w:rPr>
                <w:color w:val="333333"/>
                <w:lang w:val="en-US"/>
              </w:rPr>
              <w:t>Blocurile locative cu înălțimea de până la 5 etaje</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o scară și/sau până la 15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1,1</w:t>
            </w:r>
          </w:p>
        </w:tc>
      </w:tr>
      <w:tr w:rsidR="00B45D3D" w:rsidRPr="00B45D3D" w:rsidTr="00B45D3D">
        <w:trPr>
          <w:trHeight w:val="75"/>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line="75" w:lineRule="atLeast"/>
              <w:rPr>
                <w:color w:val="333333"/>
              </w:rPr>
            </w:pPr>
            <w:r w:rsidRPr="00B45D3D">
              <w:rPr>
                <w:color w:val="333333"/>
              </w:rPr>
              <w:t>2.</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line="75" w:lineRule="atLeast"/>
              <w:rPr>
                <w:color w:val="333333"/>
                <w:lang w:val="en-US"/>
              </w:rPr>
            </w:pPr>
            <w:r w:rsidRPr="00B45D3D">
              <w:rPr>
                <w:color w:val="333333"/>
                <w:lang w:val="en-US"/>
              </w:rPr>
              <w:t>Cu două scări și/sau până la 30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line="75" w:lineRule="atLeast"/>
              <w:jc w:val="center"/>
              <w:rPr>
                <w:color w:val="333333"/>
              </w:rPr>
            </w:pPr>
            <w:r w:rsidRPr="00B45D3D">
              <w:rPr>
                <w:color w:val="333333"/>
              </w:rPr>
              <w:t>1,2</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3.</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trei scări și/sau până la 45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1,3</w:t>
            </w:r>
          </w:p>
        </w:tc>
      </w:tr>
      <w:tr w:rsidR="00B45D3D" w:rsidRPr="00B45D3D" w:rsidTr="00B45D3D">
        <w:trPr>
          <w:trHeight w:val="301"/>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4.</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patru scări și/sau până la 60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1,4</w:t>
            </w:r>
          </w:p>
        </w:tc>
      </w:tr>
      <w:tr w:rsidR="00B45D3D" w:rsidRPr="00B45D3D" w:rsidTr="00B45D3D">
        <w:trPr>
          <w:trHeight w:val="557"/>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5.</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mai mult de patru scări și/sau mai mult de 60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jc w:val="center"/>
              <w:rPr>
                <w:color w:val="333333"/>
              </w:rPr>
            </w:pPr>
            <w:r w:rsidRPr="00B45D3D">
              <w:rPr>
                <w:color w:val="333333"/>
              </w:rPr>
              <w:t>1,5</w:t>
            </w:r>
          </w:p>
        </w:tc>
      </w:tr>
      <w:tr w:rsidR="00B45D3D" w:rsidRPr="00B52538" w:rsidTr="00B45D3D">
        <w:trPr>
          <w:trHeight w:val="45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t>V.</w:t>
            </w:r>
          </w:p>
        </w:tc>
        <w:tc>
          <w:tcPr>
            <w:tcW w:w="90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lang w:val="en-US"/>
              </w:rPr>
            </w:pPr>
            <w:r w:rsidRPr="00B45D3D">
              <w:rPr>
                <w:color w:val="333333"/>
                <w:lang w:val="en-US"/>
              </w:rPr>
              <w:t>Blocurile locative cu înălțimea de peste 5 etaje, cu înălțimea până la 28 m</w:t>
            </w:r>
          </w:p>
        </w:tc>
      </w:tr>
      <w:tr w:rsidR="00B45D3D" w:rsidRPr="00B45D3D" w:rsidTr="00B45D3D">
        <w:trPr>
          <w:trHeight w:val="301"/>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o scară și/sau până la 30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1,2</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2.</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două scări și/sau până la 60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1,4</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3.</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trei scări și/sau până la 90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1,5</w:t>
            </w:r>
          </w:p>
        </w:tc>
      </w:tr>
      <w:tr w:rsidR="00B45D3D" w:rsidRPr="00B45D3D" w:rsidTr="00B45D3D">
        <w:trPr>
          <w:trHeight w:val="57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4.</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mai mult de trei scări și/sau mai mult de</w:t>
            </w:r>
            <w:r w:rsidRPr="00B45D3D">
              <w:rPr>
                <w:color w:val="333333"/>
                <w:lang w:val="en-US"/>
              </w:rPr>
              <w:br/>
              <w:t>90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1,6</w:t>
            </w:r>
          </w:p>
        </w:tc>
      </w:tr>
      <w:tr w:rsidR="00B45D3D" w:rsidRPr="00B52538"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t>VI.</w:t>
            </w:r>
          </w:p>
        </w:tc>
        <w:tc>
          <w:tcPr>
            <w:tcW w:w="6707"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lang w:val="en-US"/>
              </w:rPr>
            </w:pPr>
            <w:r w:rsidRPr="00B45D3D">
              <w:rPr>
                <w:color w:val="333333"/>
                <w:lang w:val="en-US"/>
              </w:rPr>
              <w:t>Blocurile locative cu înălțimea de peste 28 m</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rPr>
                <w:color w:val="333333"/>
                <w:lang w:val="en-US"/>
              </w:rPr>
            </w:pPr>
            <w:r w:rsidRPr="00B45D3D">
              <w:rPr>
                <w:color w:val="333333"/>
                <w:lang w:val="en-US"/>
              </w:rPr>
              <w:t> </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o scară și/sau până la 90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1,6</w:t>
            </w:r>
          </w:p>
        </w:tc>
      </w:tr>
      <w:tr w:rsidR="00B45D3D" w:rsidRPr="00B45D3D" w:rsidTr="00B45D3D">
        <w:trPr>
          <w:trHeight w:val="57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2.</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mai mult de două scări și/sau mai mult de</w:t>
            </w:r>
            <w:r w:rsidRPr="00B45D3D">
              <w:rPr>
                <w:color w:val="333333"/>
                <w:lang w:val="en-US"/>
              </w:rPr>
              <w:br/>
              <w:t> 90 de apartamente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1,7</w:t>
            </w:r>
          </w:p>
        </w:tc>
      </w:tr>
      <w:tr w:rsidR="00B45D3D" w:rsidRPr="00B52538" w:rsidTr="00B45D3D">
        <w:trPr>
          <w:trHeight w:val="677"/>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t>VII.</w:t>
            </w:r>
          </w:p>
        </w:tc>
        <w:tc>
          <w:tcPr>
            <w:tcW w:w="90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lang w:val="en-US"/>
              </w:rPr>
            </w:pPr>
            <w:r w:rsidRPr="00B45D3D">
              <w:rPr>
                <w:color w:val="333333"/>
                <w:lang w:val="en-US"/>
              </w:rPr>
              <w:t>Obiecte de menire social-culturală (comerț, sport, ocrotire a sănătății, hoteluri, alimentație publică etc.), precum și obiecte industriale, energetice agroindustriale și de depozitare</w:t>
            </w:r>
          </w:p>
        </w:tc>
      </w:tr>
      <w:tr w:rsidR="00B45D3D" w:rsidRPr="00B45D3D" w:rsidTr="00B45D3D">
        <w:trPr>
          <w:trHeight w:val="301"/>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suprafața până la 200 m</w:t>
            </w:r>
            <w:r w:rsidRPr="00B45D3D">
              <w:rPr>
                <w:color w:val="333333"/>
                <w:vertAlign w:val="superscript"/>
                <w:lang w:val="en-US"/>
              </w:rPr>
              <w:t>2</w:t>
            </w:r>
            <w:r w:rsidRPr="00B45D3D">
              <w:rPr>
                <w:color w:val="333333"/>
                <w:lang w:val="en-US"/>
              </w:rPr>
              <w:t> inclusiv</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0,9</w:t>
            </w:r>
          </w:p>
        </w:tc>
      </w:tr>
      <w:tr w:rsidR="00B45D3D" w:rsidRPr="00B45D3D" w:rsidTr="00B45D3D">
        <w:trPr>
          <w:trHeight w:val="301"/>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2.</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suprafața între 201 și 500 m</w:t>
            </w:r>
            <w:r w:rsidRPr="00B45D3D">
              <w:rPr>
                <w:color w:val="333333"/>
                <w:vertAlign w:val="superscript"/>
                <w:lang w:val="en-US"/>
              </w:rPr>
              <w:t>2</w:t>
            </w:r>
            <w:r w:rsidRPr="00B45D3D">
              <w:rPr>
                <w:color w:val="333333"/>
                <w:lang w:val="en-US"/>
              </w:rPr>
              <w:t> inclusiv</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1,1</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3.</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suprafața între 501 și 750 m</w:t>
            </w:r>
            <w:r w:rsidRPr="00B45D3D">
              <w:rPr>
                <w:color w:val="333333"/>
                <w:vertAlign w:val="superscript"/>
                <w:lang w:val="en-US"/>
              </w:rPr>
              <w:t>2</w:t>
            </w:r>
            <w:r w:rsidRPr="00B45D3D">
              <w:rPr>
                <w:color w:val="333333"/>
                <w:lang w:val="en-US"/>
              </w:rPr>
              <w:t> inclusiv</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1,2</w:t>
            </w:r>
          </w:p>
        </w:tc>
      </w:tr>
      <w:tr w:rsidR="00B45D3D" w:rsidRPr="00B45D3D" w:rsidTr="00B45D3D">
        <w:trPr>
          <w:trHeight w:val="286"/>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4.</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suprafața între 751 și 1000 m</w:t>
            </w:r>
            <w:r w:rsidRPr="00B45D3D">
              <w:rPr>
                <w:color w:val="333333"/>
                <w:vertAlign w:val="superscript"/>
                <w:lang w:val="en-US"/>
              </w:rPr>
              <w:t>2</w:t>
            </w:r>
            <w:r w:rsidRPr="00B45D3D">
              <w:rPr>
                <w:color w:val="333333"/>
                <w:lang w:val="en-US"/>
              </w:rPr>
              <w:t> inclusiv</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1,3</w:t>
            </w:r>
          </w:p>
        </w:tc>
      </w:tr>
      <w:tr w:rsidR="00B45D3D" w:rsidRPr="00B45D3D" w:rsidTr="00B45D3D">
        <w:trPr>
          <w:trHeight w:val="57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5.</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Cu suprafața peste 1000 m</w:t>
            </w:r>
            <w:r w:rsidRPr="00B45D3D">
              <w:rPr>
                <w:color w:val="333333"/>
                <w:vertAlign w:val="superscript"/>
                <w:lang w:val="en-US"/>
              </w:rPr>
              <w:t>2 </w:t>
            </w:r>
            <w:r w:rsidRPr="00B45D3D">
              <w:rPr>
                <w:color w:val="333333"/>
                <w:lang w:val="en-US"/>
              </w:rPr>
              <w:t>și/sau cu înălțimea mai mare de 28 m, precum și obiectele multifuncționale</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jc w:val="center"/>
              <w:rPr>
                <w:color w:val="333333"/>
              </w:rPr>
            </w:pPr>
            <w:r w:rsidRPr="00B45D3D">
              <w:rPr>
                <w:color w:val="333333"/>
              </w:rPr>
              <w:t>1,7</w:t>
            </w:r>
          </w:p>
        </w:tc>
      </w:tr>
      <w:tr w:rsidR="00B45D3D" w:rsidRPr="00B45D3D" w:rsidTr="00B45D3D">
        <w:trPr>
          <w:trHeight w:val="452"/>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t>VIII.</w:t>
            </w:r>
          </w:p>
        </w:tc>
        <w:tc>
          <w:tcPr>
            <w:tcW w:w="90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5D3D" w:rsidRPr="00B45D3D" w:rsidRDefault="00B45D3D" w:rsidP="00B45D3D">
            <w:pPr>
              <w:spacing w:before="6" w:after="6"/>
              <w:rPr>
                <w:color w:val="333333"/>
              </w:rPr>
            </w:pPr>
            <w:r w:rsidRPr="00B45D3D">
              <w:rPr>
                <w:color w:val="333333"/>
              </w:rPr>
              <w:t>Alte lucrări</w:t>
            </w:r>
          </w:p>
        </w:tc>
      </w:tr>
      <w:tr w:rsidR="00B45D3D" w:rsidRPr="00B52538" w:rsidTr="00B45D3D">
        <w:trPr>
          <w:trHeight w:val="1927"/>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1.</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Lucrări care includ amenajări, construcția drumurilor și rețelelor edilitare (inginerești)</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1,05 suplimentar pentru fiecare teren cu număr cadastral distinct traversat/ intersectat</w:t>
            </w:r>
          </w:p>
        </w:tc>
      </w:tr>
      <w:tr w:rsidR="00B45D3D" w:rsidRPr="00B52538" w:rsidTr="00B45D3D">
        <w:trPr>
          <w:trHeight w:val="843"/>
          <w:jc w:val="center"/>
        </w:trPr>
        <w:tc>
          <w:tcPr>
            <w:tcW w:w="8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rPr>
            </w:pPr>
            <w:r w:rsidRPr="00B45D3D">
              <w:rPr>
                <w:color w:val="333333"/>
              </w:rPr>
              <w:t>2.</w:t>
            </w:r>
          </w:p>
        </w:tc>
        <w:tc>
          <w:tcPr>
            <w:tcW w:w="67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Lucrări geologice: exploatări de cariere, balastiere, sonde de apă și petrol, precum și alte exploatări</w:t>
            </w:r>
          </w:p>
        </w:tc>
        <w:tc>
          <w:tcPr>
            <w:tcW w:w="2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r w:rsidRPr="00B45D3D">
              <w:rPr>
                <w:color w:val="333333"/>
                <w:lang w:val="en-US"/>
              </w:rPr>
              <w:t>1,1 pentru fiecare tip de lucrare distinctă</w:t>
            </w:r>
          </w:p>
        </w:tc>
      </w:tr>
      <w:tr w:rsidR="00B45D3D" w:rsidRPr="00B52538" w:rsidTr="00B45D3D">
        <w:trPr>
          <w:trHeight w:val="1671"/>
          <w:jc w:val="center"/>
        </w:trPr>
        <w:tc>
          <w:tcPr>
            <w:tcW w:w="990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45D3D" w:rsidRPr="00B45D3D" w:rsidRDefault="00B45D3D" w:rsidP="00B45D3D">
            <w:pPr>
              <w:spacing w:before="6" w:after="6"/>
              <w:rPr>
                <w:color w:val="333333"/>
                <w:lang w:val="en-US"/>
              </w:rPr>
            </w:pPr>
            <w:proofErr w:type="spellStart"/>
            <w:r w:rsidRPr="00B45D3D">
              <w:rPr>
                <w:b/>
                <w:bCs/>
                <w:color w:val="333333"/>
                <w:lang w:val="en-US"/>
              </w:rPr>
              <w:t>Pentru</w:t>
            </w:r>
            <w:proofErr w:type="spellEnd"/>
            <w:r w:rsidRPr="00B45D3D">
              <w:rPr>
                <w:b/>
                <w:bCs/>
                <w:color w:val="333333"/>
                <w:lang w:val="en-US"/>
              </w:rPr>
              <w:t xml:space="preserve"> </w:t>
            </w:r>
            <w:proofErr w:type="spellStart"/>
            <w:r w:rsidRPr="00B45D3D">
              <w:rPr>
                <w:b/>
                <w:bCs/>
                <w:color w:val="333333"/>
                <w:lang w:val="en-US"/>
              </w:rPr>
              <w:t>elaborarea</w:t>
            </w:r>
            <w:proofErr w:type="spellEnd"/>
            <w:r w:rsidRPr="00B45D3D">
              <w:rPr>
                <w:b/>
                <w:bCs/>
                <w:color w:val="333333"/>
                <w:lang w:val="en-US"/>
              </w:rPr>
              <w:t xml:space="preserve"> </w:t>
            </w:r>
            <w:proofErr w:type="spellStart"/>
            <w:r w:rsidRPr="00B45D3D">
              <w:rPr>
                <w:b/>
                <w:bCs/>
                <w:color w:val="333333"/>
                <w:lang w:val="en-US"/>
              </w:rPr>
              <w:t>și</w:t>
            </w:r>
            <w:proofErr w:type="spellEnd"/>
            <w:r w:rsidRPr="00B45D3D">
              <w:rPr>
                <w:b/>
                <w:bCs/>
                <w:color w:val="333333"/>
                <w:lang w:val="en-US"/>
              </w:rPr>
              <w:t xml:space="preserve"> </w:t>
            </w:r>
            <w:proofErr w:type="spellStart"/>
            <w:r w:rsidRPr="00B45D3D">
              <w:rPr>
                <w:b/>
                <w:bCs/>
                <w:color w:val="333333"/>
                <w:lang w:val="en-US"/>
              </w:rPr>
              <w:t>eliberarea</w:t>
            </w:r>
            <w:proofErr w:type="spellEnd"/>
            <w:r w:rsidRPr="00B45D3D">
              <w:rPr>
                <w:b/>
                <w:bCs/>
                <w:color w:val="333333"/>
                <w:lang w:val="en-US"/>
              </w:rPr>
              <w:t xml:space="preserve"> autorizației de construire în zonele protejate, în zonele de protecție, pe terenurile cu procese geologice periculoase, precum și în cazul reconstrucției monumentelor se aplică suplimentar coeficientul de complexitate 1</w:t>
            </w:r>
            <w:proofErr w:type="gramStart"/>
            <w:r w:rsidRPr="00B45D3D">
              <w:rPr>
                <w:b/>
                <w:bCs/>
                <w:color w:val="333333"/>
                <w:lang w:val="en-US"/>
              </w:rPr>
              <w:t>,2</w:t>
            </w:r>
            <w:proofErr w:type="gramEnd"/>
            <w:r w:rsidRPr="00B45D3D">
              <w:rPr>
                <w:b/>
                <w:bCs/>
                <w:color w:val="333333"/>
                <w:lang w:val="en-US"/>
              </w:rPr>
              <w:t>. La cumularea a mai mult de doi factori de complexitate expuși </w:t>
            </w:r>
            <w:r w:rsidRPr="00B45D3D">
              <w:rPr>
                <w:b/>
                <w:bCs/>
                <w:i/>
                <w:iCs/>
                <w:color w:val="333333"/>
                <w:lang w:val="en-US"/>
              </w:rPr>
              <w:t>supra</w:t>
            </w:r>
            <w:r w:rsidRPr="00B45D3D">
              <w:rPr>
                <w:b/>
                <w:bCs/>
                <w:color w:val="333333"/>
                <w:lang w:val="en-US"/>
              </w:rPr>
              <w:t>, se aplică coeficientul de complexitate 1,4</w:t>
            </w:r>
          </w:p>
        </w:tc>
      </w:tr>
    </w:tbl>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r w:rsidRPr="00B45D3D">
        <w:rPr>
          <w:lang w:val="en-US"/>
        </w:rPr>
        <w:t xml:space="preserve">14. În funcție de complexitatea lucrărilor de desființare, plata de baza pentru elaborarea și emiterea autorizației de desființare se ajustează în conformitate cu complexitatea obiectului și a timpului suplimentar necesar pentru examinarea dosarului care </w:t>
      </w:r>
      <w:proofErr w:type="gramStart"/>
      <w:r w:rsidRPr="00B45D3D">
        <w:rPr>
          <w:lang w:val="en-US"/>
        </w:rPr>
        <w:t>este</w:t>
      </w:r>
      <w:proofErr w:type="gramEnd"/>
      <w:r w:rsidRPr="00B45D3D">
        <w:rPr>
          <w:lang w:val="en-US"/>
        </w:rPr>
        <w:t xml:space="preserve"> direct proporțional cu capacita-tea/ dimensiunea obiectului. Astfel, pentru elaborarea și eliberarea autorizației de </w:t>
      </w:r>
      <w:r w:rsidRPr="00B45D3D">
        <w:rPr>
          <w:lang w:val="en-US"/>
        </w:rPr>
        <w:lastRenderedPageBreak/>
        <w:t>desființare în zonele protejate, zonele de protecție, pe terenurile cu procese geologice periculoase, precum și în cazul reconstrucției monumentelor se aplică suplimentar coeficientul de complexitate 1</w:t>
      </w:r>
      <w:proofErr w:type="gramStart"/>
      <w:r w:rsidRPr="00B45D3D">
        <w:rPr>
          <w:lang w:val="en-US"/>
        </w:rPr>
        <w:t>,2</w:t>
      </w:r>
      <w:proofErr w:type="gramEnd"/>
      <w:r w:rsidRPr="00B45D3D">
        <w:rPr>
          <w:lang w:val="en-US"/>
        </w:rPr>
        <w:t>. La cumularea a mai mult de doi factori de complexitate expuși supra, se aplică coeficientul de complexitate 1</w:t>
      </w:r>
      <w:proofErr w:type="gramStart"/>
      <w:r w:rsidRPr="00B45D3D">
        <w:rPr>
          <w:lang w:val="en-US"/>
        </w:rPr>
        <w:t>,4</w:t>
      </w:r>
      <w:proofErr w:type="gramEnd"/>
      <w:r w:rsidRPr="00B45D3D">
        <w:rPr>
          <w:lang w:val="en-US"/>
        </w:rPr>
        <w:t xml:space="preserve">; </w:t>
      </w:r>
    </w:p>
    <w:p w:rsidR="00B45D3D" w:rsidRPr="00B45D3D" w:rsidRDefault="00B45D3D" w:rsidP="00B45D3D">
      <w:pPr>
        <w:tabs>
          <w:tab w:val="left" w:pos="6210"/>
        </w:tabs>
        <w:spacing w:line="360" w:lineRule="auto"/>
        <w:jc w:val="center"/>
        <w:rPr>
          <w:b/>
          <w:lang w:val="en-US"/>
        </w:rPr>
      </w:pPr>
      <w:r w:rsidRPr="00B45D3D">
        <w:rPr>
          <w:b/>
          <w:lang w:val="en-US"/>
        </w:rPr>
        <w:t>Capitolul III</w:t>
      </w:r>
    </w:p>
    <w:p w:rsidR="00B45D3D" w:rsidRPr="00B45D3D" w:rsidRDefault="00B45D3D" w:rsidP="00B45D3D">
      <w:pPr>
        <w:tabs>
          <w:tab w:val="left" w:pos="6210"/>
        </w:tabs>
        <w:spacing w:line="360" w:lineRule="auto"/>
        <w:jc w:val="center"/>
        <w:rPr>
          <w:b/>
          <w:lang w:val="en-US"/>
        </w:rPr>
      </w:pPr>
      <w:r w:rsidRPr="00B45D3D">
        <w:rPr>
          <w:b/>
          <w:lang w:val="en-US"/>
        </w:rPr>
        <w:t>DISPOZITII SPECIALE</w:t>
      </w:r>
    </w:p>
    <w:p w:rsidR="00B45D3D" w:rsidRDefault="00B45D3D" w:rsidP="006A11E3">
      <w:pPr>
        <w:tabs>
          <w:tab w:val="left" w:pos="6210"/>
        </w:tabs>
        <w:spacing w:line="360" w:lineRule="auto"/>
        <w:jc w:val="both"/>
        <w:rPr>
          <w:lang w:val="en-US"/>
        </w:rPr>
      </w:pPr>
      <w:r w:rsidRPr="00B45D3D">
        <w:rPr>
          <w:lang w:val="en-US"/>
        </w:rPr>
        <w:t xml:space="preserve">15. Persoanele fizice și juridice, beneficiari implicați în activitatea de executare a lucrărilor de construcție, au obligația de </w:t>
      </w:r>
      <w:proofErr w:type="gramStart"/>
      <w:r w:rsidRPr="00B45D3D">
        <w:rPr>
          <w:lang w:val="en-US"/>
        </w:rPr>
        <w:t>a</w:t>
      </w:r>
      <w:proofErr w:type="gramEnd"/>
      <w:r w:rsidRPr="00B45D3D">
        <w:rPr>
          <w:lang w:val="en-US"/>
        </w:rPr>
        <w:t xml:space="preserve"> achita plățile în conformitate cu prezentul Regulament. </w:t>
      </w:r>
    </w:p>
    <w:p w:rsidR="00B45D3D" w:rsidRDefault="00B45D3D" w:rsidP="006A11E3">
      <w:pPr>
        <w:tabs>
          <w:tab w:val="left" w:pos="6210"/>
        </w:tabs>
        <w:spacing w:line="360" w:lineRule="auto"/>
        <w:jc w:val="both"/>
        <w:rPr>
          <w:lang w:val="en-US"/>
        </w:rPr>
      </w:pPr>
      <w:r w:rsidRPr="00B45D3D">
        <w:rPr>
          <w:lang w:val="en-US"/>
        </w:rPr>
        <w:t xml:space="preserve">16. Plățile pentru eliberarea actelor permisive se achita în bugetul local al emitentului, prin intermediul serviciului guvernamental de plăti electronice (MPay). </w:t>
      </w:r>
    </w:p>
    <w:p w:rsidR="00B45D3D" w:rsidRDefault="00B45D3D" w:rsidP="006A11E3">
      <w:pPr>
        <w:tabs>
          <w:tab w:val="left" w:pos="6210"/>
        </w:tabs>
        <w:spacing w:line="360" w:lineRule="auto"/>
        <w:jc w:val="both"/>
        <w:rPr>
          <w:lang w:val="en-US"/>
        </w:rPr>
      </w:pPr>
      <w:r w:rsidRPr="00B45D3D">
        <w:rPr>
          <w:lang w:val="en-US"/>
        </w:rPr>
        <w:t xml:space="preserve">17. Plățile prevăzute de prezentul Regulament se achita înainte de eliberarea certificatelor de urbanism, autorizațiilor de construire sau de desființare. </w:t>
      </w:r>
      <w:proofErr w:type="gramStart"/>
      <w:r w:rsidRPr="00B45D3D">
        <w:rPr>
          <w:lang w:val="en-US"/>
        </w:rPr>
        <w:t>Dovada achitării plații se plasează în dosarul administrativ.</w:t>
      </w:r>
      <w:proofErr w:type="gramEnd"/>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Default="00B45D3D" w:rsidP="006A11E3">
      <w:pPr>
        <w:tabs>
          <w:tab w:val="left" w:pos="6210"/>
        </w:tabs>
        <w:spacing w:line="360" w:lineRule="auto"/>
        <w:jc w:val="both"/>
        <w:rPr>
          <w:lang w:val="en-US"/>
        </w:rPr>
      </w:pPr>
    </w:p>
    <w:p w:rsidR="00B45D3D" w:rsidRPr="00B45D3D" w:rsidRDefault="00B45D3D" w:rsidP="00B45D3D">
      <w:pPr>
        <w:tabs>
          <w:tab w:val="left" w:pos="6210"/>
        </w:tabs>
        <w:spacing w:line="360" w:lineRule="auto"/>
        <w:jc w:val="center"/>
        <w:rPr>
          <w:b/>
          <w:lang w:val="en-US"/>
        </w:rPr>
      </w:pPr>
      <w:r w:rsidRPr="00B45D3D">
        <w:rPr>
          <w:b/>
          <w:lang w:val="en-US"/>
        </w:rPr>
        <w:lastRenderedPageBreak/>
        <w:t>ANEXA:</w:t>
      </w:r>
    </w:p>
    <w:p w:rsidR="00B45D3D" w:rsidRPr="00B45D3D" w:rsidRDefault="00B45D3D" w:rsidP="00B45D3D">
      <w:pPr>
        <w:tabs>
          <w:tab w:val="left" w:pos="6210"/>
        </w:tabs>
        <w:spacing w:line="360" w:lineRule="auto"/>
        <w:jc w:val="center"/>
        <w:rPr>
          <w:b/>
          <w:lang w:val="en-US"/>
        </w:rPr>
      </w:pPr>
      <w:r w:rsidRPr="00B45D3D">
        <w:rPr>
          <w:b/>
          <w:lang w:val="en-US"/>
        </w:rPr>
        <w:t>Calculul pentru elaborarea și eliberarea certificatelor de urbanism, autorizațiilor de construire sau desființare după cum urmează</w:t>
      </w:r>
    </w:p>
    <w:p w:rsidR="00B45D3D" w:rsidRDefault="00B45D3D" w:rsidP="006A11E3">
      <w:pPr>
        <w:tabs>
          <w:tab w:val="left" w:pos="6210"/>
        </w:tabs>
        <w:spacing w:line="360" w:lineRule="auto"/>
        <w:jc w:val="both"/>
        <w:rPr>
          <w:lang w:val="en-US"/>
        </w:rPr>
      </w:pPr>
      <w:r w:rsidRPr="00B45D3D">
        <w:rPr>
          <w:lang w:val="en-US"/>
        </w:rPr>
        <w:t xml:space="preserve">Nota explicativă: </w:t>
      </w:r>
    </w:p>
    <w:p w:rsidR="00B45D3D" w:rsidRDefault="00B45D3D" w:rsidP="006A11E3">
      <w:pPr>
        <w:tabs>
          <w:tab w:val="left" w:pos="6210"/>
        </w:tabs>
        <w:spacing w:line="360" w:lineRule="auto"/>
        <w:jc w:val="both"/>
        <w:rPr>
          <w:lang w:val="en-US"/>
        </w:rPr>
      </w:pPr>
      <w:r w:rsidRPr="00B45D3D">
        <w:rPr>
          <w:lang w:val="en-US"/>
        </w:rPr>
        <w:t xml:space="preserve">1. </w:t>
      </w:r>
      <w:r w:rsidRPr="00B61A8C">
        <w:rPr>
          <w:b/>
          <w:lang w:val="en-US"/>
        </w:rPr>
        <w:t xml:space="preserve">Pentru elaborarea și eliberarea certificatului de urbanism pentru proiectare, timpul necesar stabilit </w:t>
      </w:r>
      <w:proofErr w:type="gramStart"/>
      <w:r w:rsidRPr="00B61A8C">
        <w:rPr>
          <w:b/>
          <w:lang w:val="en-US"/>
        </w:rPr>
        <w:t>este</w:t>
      </w:r>
      <w:proofErr w:type="gramEnd"/>
      <w:r w:rsidRPr="00B61A8C">
        <w:rPr>
          <w:b/>
          <w:lang w:val="en-US"/>
        </w:rPr>
        <w:t xml:space="preserve"> după cum urmează</w:t>
      </w:r>
      <w:r w:rsidRPr="00B45D3D">
        <w:rPr>
          <w:lang w:val="en-US"/>
        </w:rPr>
        <w:t xml:space="preserve">: </w:t>
      </w:r>
    </w:p>
    <w:p w:rsidR="00B45D3D" w:rsidRDefault="00B45D3D" w:rsidP="006A11E3">
      <w:pPr>
        <w:tabs>
          <w:tab w:val="left" w:pos="6210"/>
        </w:tabs>
        <w:spacing w:line="360" w:lineRule="auto"/>
        <w:jc w:val="both"/>
        <w:rPr>
          <w:lang w:val="en-US"/>
        </w:rPr>
      </w:pPr>
      <w:r w:rsidRPr="00B45D3D">
        <w:rPr>
          <w:lang w:val="en-US"/>
        </w:rPr>
        <w:t xml:space="preserve">A) Case de locuit individuale - 4 (ore); </w:t>
      </w:r>
    </w:p>
    <w:p w:rsidR="00B45D3D" w:rsidRDefault="00B45D3D" w:rsidP="006A11E3">
      <w:pPr>
        <w:tabs>
          <w:tab w:val="left" w:pos="6210"/>
        </w:tabs>
        <w:spacing w:line="360" w:lineRule="auto"/>
        <w:jc w:val="both"/>
        <w:rPr>
          <w:lang w:val="en-US"/>
        </w:rPr>
      </w:pPr>
      <w:r w:rsidRPr="00B45D3D">
        <w:rPr>
          <w:lang w:val="en-US"/>
        </w:rPr>
        <w:t xml:space="preserve">B) Blocuri locative - 9 (ore); </w:t>
      </w:r>
    </w:p>
    <w:p w:rsidR="00B45D3D" w:rsidRDefault="00B45D3D" w:rsidP="006A11E3">
      <w:pPr>
        <w:tabs>
          <w:tab w:val="left" w:pos="6210"/>
        </w:tabs>
        <w:spacing w:line="360" w:lineRule="auto"/>
        <w:jc w:val="both"/>
        <w:rPr>
          <w:lang w:val="en-US"/>
        </w:rPr>
      </w:pPr>
      <w:r w:rsidRPr="00B45D3D">
        <w:rPr>
          <w:lang w:val="en-US"/>
        </w:rPr>
        <w:t xml:space="preserve">C) Obiecte sociale și agroindustriale - 9 (ore). </w:t>
      </w:r>
    </w:p>
    <w:p w:rsidR="00B45D3D" w:rsidRPr="00B61A8C" w:rsidRDefault="00B45D3D" w:rsidP="006A11E3">
      <w:pPr>
        <w:tabs>
          <w:tab w:val="left" w:pos="6210"/>
        </w:tabs>
        <w:spacing w:line="360" w:lineRule="auto"/>
        <w:jc w:val="both"/>
        <w:rPr>
          <w:b/>
          <w:lang w:val="en-US"/>
        </w:rPr>
      </w:pPr>
      <w:r w:rsidRPr="00B45D3D">
        <w:rPr>
          <w:lang w:val="en-US"/>
        </w:rPr>
        <w:t xml:space="preserve">2. </w:t>
      </w:r>
      <w:r w:rsidRPr="00B61A8C">
        <w:rPr>
          <w:b/>
          <w:lang w:val="en-US"/>
        </w:rPr>
        <w:t xml:space="preserve">Pentru elaborarea și eliberarea certificatului de urbanism informativ, timpul necesar stabilit </w:t>
      </w:r>
      <w:proofErr w:type="gramStart"/>
      <w:r w:rsidRPr="00B61A8C">
        <w:rPr>
          <w:b/>
          <w:lang w:val="en-US"/>
        </w:rPr>
        <w:t>este</w:t>
      </w:r>
      <w:proofErr w:type="gramEnd"/>
      <w:r w:rsidRPr="00B61A8C">
        <w:rPr>
          <w:b/>
          <w:lang w:val="en-US"/>
        </w:rPr>
        <w:t xml:space="preserve"> de 3 (ore). </w:t>
      </w:r>
    </w:p>
    <w:p w:rsidR="00B45D3D" w:rsidRPr="00B61A8C" w:rsidRDefault="00B45D3D" w:rsidP="006A11E3">
      <w:pPr>
        <w:tabs>
          <w:tab w:val="left" w:pos="6210"/>
        </w:tabs>
        <w:spacing w:line="360" w:lineRule="auto"/>
        <w:jc w:val="both"/>
        <w:rPr>
          <w:b/>
          <w:lang w:val="en-US"/>
        </w:rPr>
      </w:pPr>
      <w:r w:rsidRPr="00B45D3D">
        <w:rPr>
          <w:lang w:val="en-US"/>
        </w:rPr>
        <w:t xml:space="preserve">3. </w:t>
      </w:r>
      <w:r w:rsidRPr="00B61A8C">
        <w:rPr>
          <w:b/>
          <w:lang w:val="en-US"/>
        </w:rPr>
        <w:t xml:space="preserve">Pentru elaborarea și eliberarea autorizației de construire, timpul necesar stabilit </w:t>
      </w:r>
      <w:proofErr w:type="gramStart"/>
      <w:r w:rsidRPr="00B61A8C">
        <w:rPr>
          <w:b/>
          <w:lang w:val="en-US"/>
        </w:rPr>
        <w:t>este</w:t>
      </w:r>
      <w:proofErr w:type="gramEnd"/>
      <w:r w:rsidRPr="00B61A8C">
        <w:rPr>
          <w:b/>
          <w:lang w:val="en-US"/>
        </w:rPr>
        <w:t xml:space="preserve"> după cum urmează: </w:t>
      </w:r>
    </w:p>
    <w:p w:rsidR="00B45D3D" w:rsidRDefault="00B45D3D" w:rsidP="006A11E3">
      <w:pPr>
        <w:tabs>
          <w:tab w:val="left" w:pos="6210"/>
        </w:tabs>
        <w:spacing w:line="360" w:lineRule="auto"/>
        <w:jc w:val="both"/>
        <w:rPr>
          <w:lang w:val="en-US"/>
        </w:rPr>
      </w:pPr>
      <w:r w:rsidRPr="00B45D3D">
        <w:rPr>
          <w:lang w:val="en-US"/>
        </w:rPr>
        <w:t xml:space="preserve">A) Case de locuit individuale - 6 (ore); </w:t>
      </w:r>
    </w:p>
    <w:p w:rsidR="00B45D3D" w:rsidRDefault="00B45D3D" w:rsidP="006A11E3">
      <w:pPr>
        <w:tabs>
          <w:tab w:val="left" w:pos="6210"/>
        </w:tabs>
        <w:spacing w:line="360" w:lineRule="auto"/>
        <w:jc w:val="both"/>
        <w:rPr>
          <w:lang w:val="en-US"/>
        </w:rPr>
      </w:pPr>
      <w:r w:rsidRPr="00B45D3D">
        <w:rPr>
          <w:lang w:val="en-US"/>
        </w:rPr>
        <w:t xml:space="preserve">B) Blocuri locative - 10 (ore); </w:t>
      </w:r>
    </w:p>
    <w:p w:rsidR="00B45D3D" w:rsidRDefault="00B45D3D" w:rsidP="006A11E3">
      <w:pPr>
        <w:tabs>
          <w:tab w:val="left" w:pos="6210"/>
        </w:tabs>
        <w:spacing w:line="360" w:lineRule="auto"/>
        <w:jc w:val="both"/>
        <w:rPr>
          <w:lang w:val="en-US"/>
        </w:rPr>
      </w:pPr>
      <w:r w:rsidRPr="00B45D3D">
        <w:rPr>
          <w:lang w:val="en-US"/>
        </w:rPr>
        <w:t xml:space="preserve">C) Obiecte sociale și agroindustriale - 10 (ore). </w:t>
      </w:r>
    </w:p>
    <w:p w:rsidR="00B45D3D" w:rsidRDefault="00B45D3D" w:rsidP="006A11E3">
      <w:pPr>
        <w:tabs>
          <w:tab w:val="left" w:pos="6210"/>
        </w:tabs>
        <w:spacing w:line="360" w:lineRule="auto"/>
        <w:jc w:val="both"/>
        <w:rPr>
          <w:lang w:val="en-US"/>
        </w:rPr>
      </w:pPr>
      <w:r w:rsidRPr="00B45D3D">
        <w:rPr>
          <w:lang w:val="en-US"/>
        </w:rPr>
        <w:t xml:space="preserve">4. </w:t>
      </w:r>
      <w:r w:rsidRPr="00B61A8C">
        <w:rPr>
          <w:b/>
          <w:lang w:val="en-US"/>
        </w:rPr>
        <w:t xml:space="preserve">Pentru elaborarea și eliberarea autorizației de desființare, timpul necesar stabilit </w:t>
      </w:r>
      <w:proofErr w:type="gramStart"/>
      <w:r w:rsidRPr="00B61A8C">
        <w:rPr>
          <w:b/>
          <w:lang w:val="en-US"/>
        </w:rPr>
        <w:t>este</w:t>
      </w:r>
      <w:proofErr w:type="gramEnd"/>
      <w:r w:rsidRPr="00B61A8C">
        <w:rPr>
          <w:b/>
          <w:lang w:val="en-US"/>
        </w:rPr>
        <w:t xml:space="preserve"> după cum urmează:</w:t>
      </w:r>
    </w:p>
    <w:p w:rsidR="00B45D3D" w:rsidRDefault="00B45D3D" w:rsidP="006A11E3">
      <w:pPr>
        <w:tabs>
          <w:tab w:val="left" w:pos="6210"/>
        </w:tabs>
        <w:spacing w:line="360" w:lineRule="auto"/>
        <w:jc w:val="both"/>
        <w:rPr>
          <w:lang w:val="en-US"/>
        </w:rPr>
      </w:pPr>
      <w:r w:rsidRPr="00B45D3D">
        <w:rPr>
          <w:lang w:val="en-US"/>
        </w:rPr>
        <w:t xml:space="preserve"> A) Case de locuit individuale - 3</w:t>
      </w:r>
      <w:proofErr w:type="gramStart"/>
      <w:r w:rsidRPr="00B45D3D">
        <w:rPr>
          <w:lang w:val="en-US"/>
        </w:rPr>
        <w:t>,5</w:t>
      </w:r>
      <w:proofErr w:type="gramEnd"/>
      <w:r w:rsidRPr="00B45D3D">
        <w:rPr>
          <w:lang w:val="en-US"/>
        </w:rPr>
        <w:t xml:space="preserve"> (ore);</w:t>
      </w:r>
    </w:p>
    <w:p w:rsidR="00B45D3D" w:rsidRDefault="00B45D3D" w:rsidP="006A11E3">
      <w:pPr>
        <w:tabs>
          <w:tab w:val="left" w:pos="6210"/>
        </w:tabs>
        <w:spacing w:line="360" w:lineRule="auto"/>
        <w:jc w:val="both"/>
        <w:rPr>
          <w:lang w:val="en-US"/>
        </w:rPr>
      </w:pPr>
      <w:r w:rsidRPr="00B45D3D">
        <w:rPr>
          <w:lang w:val="en-US"/>
        </w:rPr>
        <w:t xml:space="preserve"> B) Blocuri locative - 9 (ore); </w:t>
      </w:r>
    </w:p>
    <w:p w:rsidR="00B45D3D" w:rsidRDefault="00B45D3D" w:rsidP="006A11E3">
      <w:pPr>
        <w:tabs>
          <w:tab w:val="left" w:pos="6210"/>
        </w:tabs>
        <w:spacing w:line="360" w:lineRule="auto"/>
        <w:jc w:val="both"/>
        <w:rPr>
          <w:lang w:val="en-US"/>
        </w:rPr>
      </w:pPr>
      <w:r>
        <w:rPr>
          <w:lang w:val="en-US"/>
        </w:rPr>
        <w:t>C</w:t>
      </w:r>
      <w:r w:rsidRPr="00B45D3D">
        <w:rPr>
          <w:lang w:val="en-US"/>
        </w:rPr>
        <w:t xml:space="preserve">) Obiecte sociale și agroindustriale - 9 (ore). </w:t>
      </w:r>
    </w:p>
    <w:p w:rsidR="00B45D3D" w:rsidRPr="00B45D3D" w:rsidRDefault="00B45D3D" w:rsidP="006A11E3">
      <w:pPr>
        <w:tabs>
          <w:tab w:val="left" w:pos="6210"/>
        </w:tabs>
        <w:spacing w:line="360" w:lineRule="auto"/>
        <w:jc w:val="both"/>
        <w:rPr>
          <w:b/>
          <w:lang w:val="en-US"/>
        </w:rPr>
      </w:pPr>
      <w:r w:rsidRPr="00B45D3D">
        <w:rPr>
          <w:b/>
          <w:lang w:val="en-US"/>
        </w:rPr>
        <w:t xml:space="preserve">Reieșind din timpul necesar stabilit acordat studierii materialelor, în dependentă de complexitatea obiectului, se vor calcula plațile de bază pentru eliberarea actelor permisive după formula: </w:t>
      </w:r>
    </w:p>
    <w:p w:rsidR="00B45D3D" w:rsidRPr="00B45D3D" w:rsidRDefault="00B45D3D" w:rsidP="006A11E3">
      <w:pPr>
        <w:tabs>
          <w:tab w:val="left" w:pos="6210"/>
        </w:tabs>
        <w:spacing w:line="360" w:lineRule="auto"/>
        <w:jc w:val="both"/>
        <w:rPr>
          <w:b/>
          <w:u w:val="single"/>
          <w:lang w:val="en-US"/>
        </w:rPr>
      </w:pPr>
      <w:r w:rsidRPr="00B45D3D">
        <w:rPr>
          <w:b/>
          <w:u w:val="single"/>
          <w:lang w:val="en-US"/>
        </w:rPr>
        <w:t>Om/ora= {Cpers + Cadit) = (11800 + 5220) = 100</w:t>
      </w:r>
      <w:proofErr w:type="gramStart"/>
      <w:r w:rsidRPr="00B45D3D">
        <w:rPr>
          <w:b/>
          <w:u w:val="single"/>
          <w:lang w:val="en-US"/>
        </w:rPr>
        <w:t>,71</w:t>
      </w:r>
      <w:proofErr w:type="gramEnd"/>
      <w:r w:rsidRPr="00B45D3D">
        <w:rPr>
          <w:b/>
          <w:u w:val="single"/>
          <w:lang w:val="en-US"/>
        </w:rPr>
        <w:t xml:space="preserve"> lei/ora x (ora stabilita). </w:t>
      </w:r>
    </w:p>
    <w:p w:rsidR="00B45D3D" w:rsidRPr="00B45D3D" w:rsidRDefault="00B45D3D" w:rsidP="006A11E3">
      <w:pPr>
        <w:tabs>
          <w:tab w:val="left" w:pos="6210"/>
        </w:tabs>
        <w:spacing w:line="360" w:lineRule="auto"/>
        <w:jc w:val="both"/>
        <w:rPr>
          <w:b/>
          <w:lang w:val="en-US"/>
        </w:rPr>
      </w:pPr>
      <w:r w:rsidRPr="00B45D3D">
        <w:rPr>
          <w:b/>
          <w:lang w:val="en-US"/>
        </w:rPr>
        <w:t xml:space="preserve">Dmedie 169 </w:t>
      </w:r>
    </w:p>
    <w:p w:rsidR="00B45D3D" w:rsidRDefault="00B45D3D" w:rsidP="006A11E3">
      <w:pPr>
        <w:tabs>
          <w:tab w:val="left" w:pos="6210"/>
        </w:tabs>
        <w:spacing w:line="360" w:lineRule="auto"/>
        <w:jc w:val="both"/>
        <w:rPr>
          <w:lang w:val="en-US"/>
        </w:rPr>
      </w:pPr>
      <w:r w:rsidRPr="00B45D3D">
        <w:rPr>
          <w:lang w:val="en-US"/>
        </w:rPr>
        <w:t xml:space="preserve">Prin urmare, conform formulei Om/ora, timpului necesar stabilit, a tipului obiectului și coeficientul aplicat din tabel pentru acel tip de construcție care se solicită, se stabilește plata actului permisiv solicitat. </w:t>
      </w:r>
    </w:p>
    <w:p w:rsidR="00B45D3D" w:rsidRPr="00B61A8C" w:rsidRDefault="00B45D3D" w:rsidP="006A11E3">
      <w:pPr>
        <w:tabs>
          <w:tab w:val="left" w:pos="6210"/>
        </w:tabs>
        <w:spacing w:line="360" w:lineRule="auto"/>
        <w:jc w:val="both"/>
        <w:rPr>
          <w:b/>
          <w:lang w:val="en-US"/>
        </w:rPr>
      </w:pPr>
      <w:r w:rsidRPr="00B61A8C">
        <w:rPr>
          <w:b/>
          <w:lang w:val="en-US"/>
        </w:rPr>
        <w:t>I</w:t>
      </w:r>
      <w:r w:rsidRPr="00B61A8C">
        <w:rPr>
          <w:b/>
          <w:u w:val="single"/>
          <w:lang w:val="en-US"/>
        </w:rPr>
        <w:t>. Case individuale de locuit de pana la 2 etaje, cu suprafața de pană la 200 m2 , pentru una sau doua familii :</w:t>
      </w:r>
      <w:r w:rsidRPr="00B61A8C">
        <w:rPr>
          <w:b/>
          <w:lang w:val="en-US"/>
        </w:rPr>
        <w:t xml:space="preserve"> </w:t>
      </w:r>
    </w:p>
    <w:p w:rsidR="00B45D3D" w:rsidRDefault="00B45D3D" w:rsidP="006A11E3">
      <w:pPr>
        <w:tabs>
          <w:tab w:val="left" w:pos="6210"/>
        </w:tabs>
        <w:spacing w:line="360" w:lineRule="auto"/>
        <w:jc w:val="both"/>
        <w:rPr>
          <w:lang w:val="en-US"/>
        </w:rPr>
      </w:pPr>
      <w:r w:rsidRPr="00B45D3D">
        <w:rPr>
          <w:lang w:val="en-US"/>
        </w:rPr>
        <w:t xml:space="preserve">I.1. </w:t>
      </w:r>
      <w:r w:rsidRPr="00B45D3D">
        <w:rPr>
          <w:b/>
          <w:lang w:val="en-US"/>
        </w:rPr>
        <w:t>Elaborarea și eliberarea certificatelor de urbanism pentru proiectare</w:t>
      </w:r>
      <w:r w:rsidRPr="00B45D3D">
        <w:rPr>
          <w:lang w:val="en-US"/>
        </w:rPr>
        <w:t xml:space="preserve"> (Case individuale de locuit de pana la 2 etaje, cu suprafața de pana la 200 m2 , pentru una sau doua familii), cu coeficientul de complexitate 0,8, conform calculelor este de: </w:t>
      </w:r>
    </w:p>
    <w:p w:rsidR="00B61A8C" w:rsidRDefault="00B45D3D" w:rsidP="006A11E3">
      <w:pPr>
        <w:tabs>
          <w:tab w:val="left" w:pos="6210"/>
        </w:tabs>
        <w:spacing w:line="360" w:lineRule="auto"/>
        <w:jc w:val="both"/>
        <w:rPr>
          <w:lang w:val="en-US"/>
        </w:rPr>
      </w:pPr>
      <w:r w:rsidRPr="00B45D3D">
        <w:rPr>
          <w:lang w:val="en-US"/>
        </w:rPr>
        <w:t>a) Case de locuit individuale și anexe gospodărești – 100</w:t>
      </w:r>
      <w:proofErr w:type="gramStart"/>
      <w:r w:rsidRPr="00B45D3D">
        <w:rPr>
          <w:lang w:val="en-US"/>
        </w:rPr>
        <w:t>,71</w:t>
      </w:r>
      <w:proofErr w:type="gramEnd"/>
      <w:r w:rsidRPr="00B45D3D">
        <w:rPr>
          <w:lang w:val="en-US"/>
        </w:rPr>
        <w:t xml:space="preserve"> x 4(ore) x 0,8 = 322,27 lei . </w:t>
      </w:r>
    </w:p>
    <w:p w:rsidR="00B45D3D" w:rsidRDefault="00B61A8C" w:rsidP="006A11E3">
      <w:pPr>
        <w:tabs>
          <w:tab w:val="left" w:pos="6210"/>
        </w:tabs>
        <w:spacing w:line="360" w:lineRule="auto"/>
        <w:jc w:val="both"/>
        <w:rPr>
          <w:lang w:val="en-US"/>
        </w:rPr>
      </w:pPr>
      <w:r>
        <w:rPr>
          <w:lang w:val="en-US"/>
        </w:rPr>
        <w:t xml:space="preserve">I.2 </w:t>
      </w:r>
      <w:r w:rsidR="00B45D3D" w:rsidRPr="00B45D3D">
        <w:rPr>
          <w:b/>
          <w:lang w:val="en-US"/>
        </w:rPr>
        <w:t xml:space="preserve">Elaborarea și eliberarea certificatului de urbanism </w:t>
      </w:r>
      <w:proofErr w:type="gramStart"/>
      <w:r w:rsidR="00B45D3D" w:rsidRPr="00B45D3D">
        <w:rPr>
          <w:b/>
          <w:lang w:val="en-US"/>
        </w:rPr>
        <w:t>informativ</w:t>
      </w:r>
      <w:r w:rsidR="00B45D3D" w:rsidRPr="00B45D3D">
        <w:rPr>
          <w:lang w:val="en-US"/>
        </w:rPr>
        <w:t xml:space="preserve"> :</w:t>
      </w:r>
      <w:proofErr w:type="gramEnd"/>
      <w:r w:rsidR="00B45D3D" w:rsidRPr="00B45D3D">
        <w:rPr>
          <w:lang w:val="en-US"/>
        </w:rPr>
        <w:t xml:space="preserve"> </w:t>
      </w:r>
    </w:p>
    <w:p w:rsidR="00B45D3D" w:rsidRDefault="00B45D3D" w:rsidP="006A11E3">
      <w:pPr>
        <w:tabs>
          <w:tab w:val="left" w:pos="6210"/>
        </w:tabs>
        <w:spacing w:line="360" w:lineRule="auto"/>
        <w:jc w:val="both"/>
        <w:rPr>
          <w:lang w:val="en-US"/>
        </w:rPr>
      </w:pPr>
      <w:r w:rsidRPr="00B45D3D">
        <w:rPr>
          <w:lang w:val="en-US"/>
        </w:rPr>
        <w:lastRenderedPageBreak/>
        <w:t>a) Case de locuit individuale și anexe gospodărești – 100,71x 3(ore) x 0</w:t>
      </w:r>
      <w:proofErr w:type="gramStart"/>
      <w:r w:rsidRPr="00B45D3D">
        <w:rPr>
          <w:lang w:val="en-US"/>
        </w:rPr>
        <w:t>,8</w:t>
      </w:r>
      <w:proofErr w:type="gramEnd"/>
      <w:r w:rsidRPr="00B45D3D">
        <w:rPr>
          <w:lang w:val="en-US"/>
        </w:rPr>
        <w:t xml:space="preserve"> = 241,70 lei. ··'</w:t>
      </w:r>
    </w:p>
    <w:p w:rsidR="00B45D3D" w:rsidRDefault="00B61A8C" w:rsidP="006A11E3">
      <w:pPr>
        <w:tabs>
          <w:tab w:val="left" w:pos="6210"/>
        </w:tabs>
        <w:spacing w:line="360" w:lineRule="auto"/>
        <w:jc w:val="both"/>
        <w:rPr>
          <w:lang w:val="en-US"/>
        </w:rPr>
      </w:pPr>
      <w:r>
        <w:rPr>
          <w:lang w:val="en-US"/>
        </w:rPr>
        <w:t xml:space="preserve"> I.3</w:t>
      </w:r>
      <w:r w:rsidR="00B45D3D" w:rsidRPr="00B45D3D">
        <w:rPr>
          <w:lang w:val="en-US"/>
        </w:rPr>
        <w:t xml:space="preserve">. </w:t>
      </w:r>
      <w:r w:rsidR="00B45D3D" w:rsidRPr="00B45D3D">
        <w:rPr>
          <w:b/>
          <w:lang w:val="en-US"/>
        </w:rPr>
        <w:t>Elaborarea și eliberarea autorizației de construire</w:t>
      </w:r>
      <w:r w:rsidR="00B45D3D" w:rsidRPr="00B45D3D">
        <w:rPr>
          <w:lang w:val="en-US"/>
        </w:rPr>
        <w:t xml:space="preserve"> (</w:t>
      </w:r>
      <w:r w:rsidR="00B45D3D" w:rsidRPr="00B61A8C">
        <w:rPr>
          <w:b/>
          <w:lang w:val="en-US"/>
        </w:rPr>
        <w:t>Case individuale de locuit de pîna la 2 etaje, cu suprafața de pîna la 200 m2, pentru una sau doua familii),</w:t>
      </w:r>
      <w:r w:rsidR="00B45D3D" w:rsidRPr="00B45D3D">
        <w:rPr>
          <w:lang w:val="en-US"/>
        </w:rPr>
        <w:t xml:space="preserve"> cu coeficientul 0,8 este de: </w:t>
      </w:r>
    </w:p>
    <w:p w:rsidR="00B45D3D" w:rsidRDefault="00B45D3D" w:rsidP="006A11E3">
      <w:pPr>
        <w:tabs>
          <w:tab w:val="left" w:pos="6210"/>
        </w:tabs>
        <w:spacing w:line="360" w:lineRule="auto"/>
        <w:jc w:val="both"/>
        <w:rPr>
          <w:lang w:val="en-US"/>
        </w:rPr>
      </w:pPr>
      <w:r w:rsidRPr="00B45D3D">
        <w:rPr>
          <w:lang w:val="en-US"/>
        </w:rPr>
        <w:t>a) Case de locuit individuale și anexe gospodărești – 100</w:t>
      </w:r>
      <w:proofErr w:type="gramStart"/>
      <w:r w:rsidRPr="00B45D3D">
        <w:rPr>
          <w:lang w:val="en-US"/>
        </w:rPr>
        <w:t>,71</w:t>
      </w:r>
      <w:proofErr w:type="gramEnd"/>
      <w:r w:rsidRPr="00B45D3D">
        <w:rPr>
          <w:lang w:val="en-US"/>
        </w:rPr>
        <w:t xml:space="preserve"> x 6(ore) x 0,8 = 483,41 lei. </w:t>
      </w:r>
    </w:p>
    <w:p w:rsidR="00B45D3D" w:rsidRDefault="00B61A8C" w:rsidP="006A11E3">
      <w:pPr>
        <w:tabs>
          <w:tab w:val="left" w:pos="6210"/>
        </w:tabs>
        <w:spacing w:line="360" w:lineRule="auto"/>
        <w:jc w:val="both"/>
        <w:rPr>
          <w:lang w:val="en-US"/>
        </w:rPr>
      </w:pPr>
      <w:r>
        <w:rPr>
          <w:lang w:val="en-US"/>
        </w:rPr>
        <w:t>1.4</w:t>
      </w:r>
      <w:r w:rsidR="00B45D3D" w:rsidRPr="00B45D3D">
        <w:rPr>
          <w:lang w:val="en-US"/>
        </w:rPr>
        <w:t xml:space="preserve">. </w:t>
      </w:r>
      <w:r w:rsidR="00B45D3D" w:rsidRPr="00B45D3D">
        <w:rPr>
          <w:b/>
          <w:lang w:val="en-US"/>
        </w:rPr>
        <w:t>Elaborarea și eliberarea autorizației de desființare</w:t>
      </w:r>
      <w:r w:rsidR="00B45D3D" w:rsidRPr="00B45D3D">
        <w:rPr>
          <w:lang w:val="en-US"/>
        </w:rPr>
        <w:t>, cu coeficientul 0</w:t>
      </w:r>
      <w:proofErr w:type="gramStart"/>
      <w:r w:rsidR="00B45D3D" w:rsidRPr="00B45D3D">
        <w:rPr>
          <w:lang w:val="en-US"/>
        </w:rPr>
        <w:t>,8</w:t>
      </w:r>
      <w:proofErr w:type="gramEnd"/>
      <w:r w:rsidR="00B45D3D" w:rsidRPr="00B45D3D">
        <w:rPr>
          <w:lang w:val="en-US"/>
        </w:rPr>
        <w:t xml:space="preserve"> este de: </w:t>
      </w:r>
    </w:p>
    <w:p w:rsidR="00B45D3D" w:rsidRDefault="00B45D3D" w:rsidP="006A11E3">
      <w:pPr>
        <w:tabs>
          <w:tab w:val="left" w:pos="6210"/>
        </w:tabs>
        <w:spacing w:line="360" w:lineRule="auto"/>
        <w:jc w:val="both"/>
        <w:rPr>
          <w:lang w:val="en-US"/>
        </w:rPr>
      </w:pPr>
      <w:r w:rsidRPr="00B45D3D">
        <w:rPr>
          <w:lang w:val="en-US"/>
        </w:rPr>
        <w:t>a) Case de locuit individuale și anexe gospodărești – 100</w:t>
      </w:r>
      <w:proofErr w:type="gramStart"/>
      <w:r w:rsidRPr="00B45D3D">
        <w:rPr>
          <w:lang w:val="en-US"/>
        </w:rPr>
        <w:t>,71</w:t>
      </w:r>
      <w:proofErr w:type="gramEnd"/>
      <w:r w:rsidRPr="00B45D3D">
        <w:rPr>
          <w:lang w:val="en-US"/>
        </w:rPr>
        <w:t xml:space="preserve"> x 3,5(ore) x 0,8 = 282,00 lei; </w:t>
      </w:r>
    </w:p>
    <w:p w:rsidR="00B45D3D" w:rsidRDefault="00B45D3D" w:rsidP="006A11E3">
      <w:pPr>
        <w:tabs>
          <w:tab w:val="left" w:pos="6210"/>
        </w:tabs>
        <w:spacing w:line="360" w:lineRule="auto"/>
        <w:jc w:val="both"/>
        <w:rPr>
          <w:lang w:val="en-US"/>
        </w:rPr>
      </w:pPr>
      <w:r w:rsidRPr="00B45D3D">
        <w:rPr>
          <w:lang w:val="en-US"/>
        </w:rPr>
        <w:t>b) Blocuri locative - 100</w:t>
      </w:r>
      <w:proofErr w:type="gramStart"/>
      <w:r w:rsidRPr="00B45D3D">
        <w:rPr>
          <w:lang w:val="en-US"/>
        </w:rPr>
        <w:t>,71</w:t>
      </w:r>
      <w:proofErr w:type="gramEnd"/>
      <w:r w:rsidRPr="00B45D3D">
        <w:rPr>
          <w:lang w:val="en-US"/>
        </w:rPr>
        <w:t xml:space="preserve"> x 9 (ore) x 0,8 = 725,11 lei; </w:t>
      </w:r>
    </w:p>
    <w:p w:rsidR="00B45D3D" w:rsidRDefault="00B45D3D" w:rsidP="006A11E3">
      <w:pPr>
        <w:tabs>
          <w:tab w:val="left" w:pos="6210"/>
        </w:tabs>
        <w:spacing w:line="360" w:lineRule="auto"/>
        <w:jc w:val="both"/>
        <w:rPr>
          <w:lang w:val="en-US"/>
        </w:rPr>
      </w:pPr>
      <w:r w:rsidRPr="00B45D3D">
        <w:rPr>
          <w:lang w:val="en-US"/>
        </w:rPr>
        <w:t>c) Obiecte sociale și agroindustriale – 100</w:t>
      </w:r>
      <w:proofErr w:type="gramStart"/>
      <w:r w:rsidRPr="00B45D3D">
        <w:rPr>
          <w:lang w:val="en-US"/>
        </w:rPr>
        <w:t>,71</w:t>
      </w:r>
      <w:proofErr w:type="gramEnd"/>
      <w:r w:rsidRPr="00B45D3D">
        <w:rPr>
          <w:lang w:val="en-US"/>
        </w:rPr>
        <w:t xml:space="preserve"> x 9 (ore) x 0,8 = 725,11 lei. </w:t>
      </w:r>
    </w:p>
    <w:p w:rsidR="00B45D3D" w:rsidRPr="00B61A8C" w:rsidRDefault="00B45D3D" w:rsidP="006A11E3">
      <w:pPr>
        <w:tabs>
          <w:tab w:val="left" w:pos="6210"/>
        </w:tabs>
        <w:spacing w:line="360" w:lineRule="auto"/>
        <w:jc w:val="both"/>
        <w:rPr>
          <w:b/>
          <w:u w:val="single"/>
          <w:lang w:val="en-US"/>
        </w:rPr>
      </w:pPr>
      <w:r w:rsidRPr="00B61A8C">
        <w:rPr>
          <w:b/>
          <w:u w:val="single"/>
          <w:lang w:val="en-US"/>
        </w:rPr>
        <w:t xml:space="preserve">II. Rețele inginerești în limitele unui teren: </w:t>
      </w:r>
    </w:p>
    <w:p w:rsidR="00B45D3D" w:rsidRDefault="00B45D3D" w:rsidP="006A11E3">
      <w:pPr>
        <w:tabs>
          <w:tab w:val="left" w:pos="6210"/>
        </w:tabs>
        <w:spacing w:line="360" w:lineRule="auto"/>
        <w:jc w:val="both"/>
        <w:rPr>
          <w:lang w:val="en-US"/>
        </w:rPr>
      </w:pPr>
      <w:r w:rsidRPr="00B61A8C">
        <w:rPr>
          <w:b/>
          <w:lang w:val="en-US"/>
        </w:rPr>
        <w:t>II.I</w:t>
      </w:r>
      <w:r w:rsidRPr="00B45D3D">
        <w:rPr>
          <w:lang w:val="en-US"/>
        </w:rPr>
        <w:t xml:space="preserve">. </w:t>
      </w:r>
      <w:r w:rsidR="00B61A8C">
        <w:rPr>
          <w:b/>
          <w:lang w:val="en-US"/>
        </w:rPr>
        <w:t>Elaborarea și</w:t>
      </w:r>
      <w:r w:rsidRPr="00B45D3D">
        <w:rPr>
          <w:b/>
          <w:lang w:val="en-US"/>
        </w:rPr>
        <w:t xml:space="preserve"> eliberarea certificatului de urbanism pentru proiectare</w:t>
      </w:r>
      <w:r w:rsidRPr="00B45D3D">
        <w:rPr>
          <w:lang w:val="en-US"/>
        </w:rPr>
        <w:t xml:space="preserve">: </w:t>
      </w:r>
    </w:p>
    <w:p w:rsidR="00B45D3D" w:rsidRDefault="00B45D3D" w:rsidP="006A11E3">
      <w:pPr>
        <w:tabs>
          <w:tab w:val="left" w:pos="6210"/>
        </w:tabs>
        <w:spacing w:line="360" w:lineRule="auto"/>
        <w:jc w:val="both"/>
        <w:rPr>
          <w:lang w:val="en-US"/>
        </w:rPr>
      </w:pPr>
      <w:r w:rsidRPr="00B45D3D">
        <w:rPr>
          <w:lang w:val="en-US"/>
        </w:rPr>
        <w:t>a) Case de locuit individuale și anexe gospodărești – 100</w:t>
      </w:r>
      <w:proofErr w:type="gramStart"/>
      <w:r w:rsidRPr="00B45D3D">
        <w:rPr>
          <w:lang w:val="en-US"/>
        </w:rPr>
        <w:t>,71</w:t>
      </w:r>
      <w:proofErr w:type="gramEnd"/>
      <w:r w:rsidRPr="00B45D3D">
        <w:rPr>
          <w:lang w:val="en-US"/>
        </w:rPr>
        <w:t xml:space="preserve"> x 4 (ore) x 1,05 = 422,98 lei;</w:t>
      </w:r>
    </w:p>
    <w:p w:rsidR="00B45D3D" w:rsidRDefault="00B45D3D" w:rsidP="006A11E3">
      <w:pPr>
        <w:tabs>
          <w:tab w:val="left" w:pos="6210"/>
        </w:tabs>
        <w:spacing w:line="360" w:lineRule="auto"/>
        <w:jc w:val="both"/>
        <w:rPr>
          <w:lang w:val="en-US"/>
        </w:rPr>
      </w:pPr>
      <w:r w:rsidRPr="00B45D3D">
        <w:rPr>
          <w:lang w:val="en-US"/>
        </w:rPr>
        <w:t xml:space="preserve"> b) Blocuri locative – 100</w:t>
      </w:r>
      <w:proofErr w:type="gramStart"/>
      <w:r w:rsidRPr="00B45D3D">
        <w:rPr>
          <w:lang w:val="en-US"/>
        </w:rPr>
        <w:t>,71</w:t>
      </w:r>
      <w:proofErr w:type="gramEnd"/>
      <w:r w:rsidRPr="00B45D3D">
        <w:rPr>
          <w:lang w:val="en-US"/>
        </w:rPr>
        <w:t xml:space="preserve"> x 9 (ore) x 1,05 = 951,10 lei; </w:t>
      </w:r>
    </w:p>
    <w:p w:rsidR="00B45D3D" w:rsidRDefault="00B45D3D" w:rsidP="006A11E3">
      <w:pPr>
        <w:tabs>
          <w:tab w:val="left" w:pos="6210"/>
        </w:tabs>
        <w:spacing w:line="360" w:lineRule="auto"/>
        <w:jc w:val="both"/>
        <w:rPr>
          <w:lang w:val="en-US"/>
        </w:rPr>
      </w:pPr>
      <w:r w:rsidRPr="00B45D3D">
        <w:rPr>
          <w:lang w:val="en-US"/>
        </w:rPr>
        <w:t>c) Obiecte sociale și agroindustriale – 100</w:t>
      </w:r>
      <w:proofErr w:type="gramStart"/>
      <w:r w:rsidRPr="00B45D3D">
        <w:rPr>
          <w:lang w:val="en-US"/>
        </w:rPr>
        <w:t>,75</w:t>
      </w:r>
      <w:proofErr w:type="gramEnd"/>
      <w:r w:rsidRPr="00B45D3D">
        <w:rPr>
          <w:lang w:val="en-US"/>
        </w:rPr>
        <w:t xml:space="preserve"> x 9 (ore) x 1,05 = 951,10 lei. </w:t>
      </w:r>
    </w:p>
    <w:p w:rsidR="00B45D3D" w:rsidRDefault="00B45D3D" w:rsidP="006A11E3">
      <w:pPr>
        <w:tabs>
          <w:tab w:val="left" w:pos="6210"/>
        </w:tabs>
        <w:spacing w:line="360" w:lineRule="auto"/>
        <w:jc w:val="both"/>
        <w:rPr>
          <w:lang w:val="en-US"/>
        </w:rPr>
      </w:pPr>
      <w:r w:rsidRPr="00B45D3D">
        <w:rPr>
          <w:b/>
          <w:lang w:val="en-US"/>
        </w:rPr>
        <w:t>II.2. Elaborarea și eliberarea autorizației de construire</w:t>
      </w:r>
      <w:r w:rsidRPr="00B45D3D">
        <w:rPr>
          <w:lang w:val="en-US"/>
        </w:rPr>
        <w:t xml:space="preserve">: </w:t>
      </w:r>
    </w:p>
    <w:p w:rsidR="00B45D3D" w:rsidRDefault="00B45D3D" w:rsidP="006A11E3">
      <w:pPr>
        <w:tabs>
          <w:tab w:val="left" w:pos="6210"/>
        </w:tabs>
        <w:spacing w:line="360" w:lineRule="auto"/>
        <w:jc w:val="both"/>
        <w:rPr>
          <w:lang w:val="en-US"/>
        </w:rPr>
      </w:pPr>
      <w:r>
        <w:rPr>
          <w:lang w:val="en-US"/>
        </w:rPr>
        <w:t>a) Cas</w:t>
      </w:r>
      <w:r w:rsidRPr="00B45D3D">
        <w:rPr>
          <w:lang w:val="en-US"/>
        </w:rPr>
        <w:t>e de locuit individuale și anexe gospodărești – 100</w:t>
      </w:r>
      <w:proofErr w:type="gramStart"/>
      <w:r w:rsidRPr="00B45D3D">
        <w:rPr>
          <w:lang w:val="en-US"/>
        </w:rPr>
        <w:t>,71</w:t>
      </w:r>
      <w:proofErr w:type="gramEnd"/>
      <w:r w:rsidRPr="00B45D3D">
        <w:rPr>
          <w:lang w:val="en-US"/>
        </w:rPr>
        <w:t xml:space="preserve"> x 6 (ore) x 0,8 = 483,41 lei;</w:t>
      </w:r>
    </w:p>
    <w:p w:rsidR="00B45D3D" w:rsidRDefault="00B45D3D" w:rsidP="006A11E3">
      <w:pPr>
        <w:tabs>
          <w:tab w:val="left" w:pos="6210"/>
        </w:tabs>
        <w:spacing w:line="360" w:lineRule="auto"/>
        <w:jc w:val="both"/>
        <w:rPr>
          <w:lang w:val="en-US"/>
        </w:rPr>
      </w:pPr>
      <w:r w:rsidRPr="00B45D3D">
        <w:rPr>
          <w:lang w:val="en-US"/>
        </w:rPr>
        <w:t xml:space="preserve"> b) Blocuri locative – 100</w:t>
      </w:r>
      <w:proofErr w:type="gramStart"/>
      <w:r w:rsidRPr="00B45D3D">
        <w:rPr>
          <w:lang w:val="en-US"/>
        </w:rPr>
        <w:t>,71</w:t>
      </w:r>
      <w:proofErr w:type="gramEnd"/>
      <w:r w:rsidRPr="00B45D3D">
        <w:rPr>
          <w:lang w:val="en-US"/>
        </w:rPr>
        <w:t xml:space="preserve"> x 10 (ore) x 0,8 = 805,68 lei; </w:t>
      </w:r>
    </w:p>
    <w:p w:rsidR="00B45D3D" w:rsidRDefault="00B45D3D" w:rsidP="006A11E3">
      <w:pPr>
        <w:tabs>
          <w:tab w:val="left" w:pos="6210"/>
        </w:tabs>
        <w:spacing w:line="360" w:lineRule="auto"/>
        <w:jc w:val="both"/>
        <w:rPr>
          <w:lang w:val="en-US"/>
        </w:rPr>
      </w:pPr>
      <w:r w:rsidRPr="00B45D3D">
        <w:rPr>
          <w:lang w:val="en-US"/>
        </w:rPr>
        <w:t>c) Obiecte sociale și agroindustriale – 100</w:t>
      </w:r>
      <w:proofErr w:type="gramStart"/>
      <w:r w:rsidRPr="00B45D3D">
        <w:rPr>
          <w:lang w:val="en-US"/>
        </w:rPr>
        <w:t>,71</w:t>
      </w:r>
      <w:proofErr w:type="gramEnd"/>
      <w:r w:rsidRPr="00B45D3D">
        <w:rPr>
          <w:lang w:val="en-US"/>
        </w:rPr>
        <w:t xml:space="preserve"> x 10 (ore) x 0,8 = 805,68 lei. </w:t>
      </w:r>
    </w:p>
    <w:p w:rsidR="00B45D3D" w:rsidRPr="00B61A8C" w:rsidRDefault="00B45D3D" w:rsidP="006A11E3">
      <w:pPr>
        <w:tabs>
          <w:tab w:val="left" w:pos="6210"/>
        </w:tabs>
        <w:spacing w:line="360" w:lineRule="auto"/>
        <w:jc w:val="both"/>
        <w:rPr>
          <w:b/>
          <w:u w:val="single"/>
          <w:lang w:val="en-US"/>
        </w:rPr>
      </w:pPr>
      <w:r w:rsidRPr="00B61A8C">
        <w:rPr>
          <w:b/>
          <w:u w:val="single"/>
          <w:lang w:val="en-US"/>
        </w:rPr>
        <w:t xml:space="preserve">III. Lucrări de reconstrucție sau de reparație capitală: </w:t>
      </w:r>
    </w:p>
    <w:p w:rsidR="00B45D3D" w:rsidRDefault="00B45D3D" w:rsidP="006A11E3">
      <w:pPr>
        <w:tabs>
          <w:tab w:val="left" w:pos="6210"/>
        </w:tabs>
        <w:spacing w:line="360" w:lineRule="auto"/>
        <w:jc w:val="both"/>
        <w:rPr>
          <w:lang w:val="en-US"/>
        </w:rPr>
      </w:pPr>
      <w:r w:rsidRPr="00B61A8C">
        <w:rPr>
          <w:b/>
          <w:lang w:val="en-US"/>
        </w:rPr>
        <w:t>III.I.</w:t>
      </w:r>
      <w:r w:rsidRPr="00B45D3D">
        <w:rPr>
          <w:lang w:val="en-US"/>
        </w:rPr>
        <w:t xml:space="preserve"> </w:t>
      </w:r>
      <w:r w:rsidRPr="00B45D3D">
        <w:rPr>
          <w:b/>
          <w:lang w:val="en-US"/>
        </w:rPr>
        <w:t>Elaborarea și eliberarea certificatului de urbanism pentru proiectare</w:t>
      </w:r>
      <w:r w:rsidRPr="00B45D3D">
        <w:rPr>
          <w:lang w:val="en-US"/>
        </w:rPr>
        <w:t>:</w:t>
      </w:r>
    </w:p>
    <w:p w:rsidR="00B45D3D" w:rsidRDefault="00B45D3D" w:rsidP="006A11E3">
      <w:pPr>
        <w:tabs>
          <w:tab w:val="left" w:pos="6210"/>
        </w:tabs>
        <w:spacing w:line="360" w:lineRule="auto"/>
        <w:jc w:val="both"/>
        <w:rPr>
          <w:lang w:val="en-US"/>
        </w:rPr>
      </w:pPr>
      <w:r w:rsidRPr="00B45D3D">
        <w:rPr>
          <w:lang w:val="en-US"/>
        </w:rPr>
        <w:t xml:space="preserve"> a) Case de locuit individuale și anexe gospodărești – 100</w:t>
      </w:r>
      <w:proofErr w:type="gramStart"/>
      <w:r w:rsidRPr="00B45D3D">
        <w:rPr>
          <w:lang w:val="en-US"/>
        </w:rPr>
        <w:t>,71</w:t>
      </w:r>
      <w:proofErr w:type="gramEnd"/>
      <w:r w:rsidRPr="00B45D3D">
        <w:rPr>
          <w:lang w:val="en-US"/>
        </w:rPr>
        <w:t xml:space="preserve"> x 4 (ore) x 0,75 = 302,13 lei;</w:t>
      </w:r>
    </w:p>
    <w:p w:rsidR="00B45D3D" w:rsidRDefault="00B45D3D" w:rsidP="006A11E3">
      <w:pPr>
        <w:tabs>
          <w:tab w:val="left" w:pos="6210"/>
        </w:tabs>
        <w:spacing w:line="360" w:lineRule="auto"/>
        <w:jc w:val="both"/>
        <w:rPr>
          <w:lang w:val="en-US"/>
        </w:rPr>
      </w:pPr>
      <w:r w:rsidRPr="00B45D3D">
        <w:rPr>
          <w:lang w:val="en-US"/>
        </w:rPr>
        <w:t xml:space="preserve"> b) Blocuri locative – 100</w:t>
      </w:r>
      <w:proofErr w:type="gramStart"/>
      <w:r w:rsidRPr="00B45D3D">
        <w:rPr>
          <w:lang w:val="en-US"/>
        </w:rPr>
        <w:t>,71</w:t>
      </w:r>
      <w:proofErr w:type="gramEnd"/>
      <w:r w:rsidRPr="00B45D3D">
        <w:rPr>
          <w:lang w:val="en-US"/>
        </w:rPr>
        <w:t xml:space="preserve"> x 9 (ore) x 0,75= 679,79 lei; </w:t>
      </w:r>
    </w:p>
    <w:p w:rsidR="00B45D3D" w:rsidRDefault="00B45D3D" w:rsidP="006A11E3">
      <w:pPr>
        <w:tabs>
          <w:tab w:val="left" w:pos="6210"/>
        </w:tabs>
        <w:spacing w:line="360" w:lineRule="auto"/>
        <w:jc w:val="both"/>
        <w:rPr>
          <w:lang w:val="en-US"/>
        </w:rPr>
      </w:pPr>
      <w:r w:rsidRPr="00B45D3D">
        <w:rPr>
          <w:lang w:val="en-US"/>
        </w:rPr>
        <w:t>c) Obiecte sociale și agroindustriale – 100</w:t>
      </w:r>
      <w:proofErr w:type="gramStart"/>
      <w:r w:rsidRPr="00B45D3D">
        <w:rPr>
          <w:lang w:val="en-US"/>
        </w:rPr>
        <w:t>,71</w:t>
      </w:r>
      <w:proofErr w:type="gramEnd"/>
      <w:r w:rsidRPr="00B45D3D">
        <w:rPr>
          <w:lang w:val="en-US"/>
        </w:rPr>
        <w:t xml:space="preserve"> x 9 (ore) x 0,75 = 679,79 lei. </w:t>
      </w:r>
    </w:p>
    <w:p w:rsidR="00B45D3D" w:rsidRDefault="00B61A8C" w:rsidP="006A11E3">
      <w:pPr>
        <w:tabs>
          <w:tab w:val="left" w:pos="6210"/>
        </w:tabs>
        <w:spacing w:line="360" w:lineRule="auto"/>
        <w:jc w:val="both"/>
        <w:rPr>
          <w:lang w:val="en-US"/>
        </w:rPr>
      </w:pPr>
      <w:r w:rsidRPr="00B61A8C">
        <w:rPr>
          <w:b/>
          <w:lang w:val="en-US"/>
        </w:rPr>
        <w:t>III</w:t>
      </w:r>
      <w:r w:rsidR="00B45D3D" w:rsidRPr="00B61A8C">
        <w:rPr>
          <w:b/>
          <w:lang w:val="en-US"/>
        </w:rPr>
        <w:t>.2.</w:t>
      </w:r>
      <w:r w:rsidR="00B45D3D" w:rsidRPr="00B45D3D">
        <w:rPr>
          <w:lang w:val="en-US"/>
        </w:rPr>
        <w:t xml:space="preserve"> </w:t>
      </w:r>
      <w:r w:rsidR="00B45D3D" w:rsidRPr="00B45D3D">
        <w:rPr>
          <w:b/>
          <w:lang w:val="en-US"/>
        </w:rPr>
        <w:t>Elaborarea și eliberarea autorizației de construire</w:t>
      </w:r>
      <w:r w:rsidR="00B45D3D" w:rsidRPr="00B45D3D">
        <w:rPr>
          <w:lang w:val="en-US"/>
        </w:rPr>
        <w:t>:</w:t>
      </w:r>
    </w:p>
    <w:p w:rsidR="00B45D3D" w:rsidRDefault="00B45D3D" w:rsidP="006A11E3">
      <w:pPr>
        <w:tabs>
          <w:tab w:val="left" w:pos="6210"/>
        </w:tabs>
        <w:spacing w:line="360" w:lineRule="auto"/>
        <w:jc w:val="both"/>
        <w:rPr>
          <w:lang w:val="en-US"/>
        </w:rPr>
      </w:pPr>
      <w:r w:rsidRPr="00B45D3D">
        <w:rPr>
          <w:lang w:val="en-US"/>
        </w:rPr>
        <w:t xml:space="preserve"> a) Case de locuit individuale și anexe gospodărești – 100</w:t>
      </w:r>
      <w:proofErr w:type="gramStart"/>
      <w:r w:rsidRPr="00B45D3D">
        <w:rPr>
          <w:lang w:val="en-US"/>
        </w:rPr>
        <w:t>,71</w:t>
      </w:r>
      <w:proofErr w:type="gramEnd"/>
      <w:r w:rsidRPr="00B45D3D">
        <w:rPr>
          <w:lang w:val="en-US"/>
        </w:rPr>
        <w:t xml:space="preserve"> x 6 (ore) x 0,8 = 483,41 lei;</w:t>
      </w:r>
    </w:p>
    <w:p w:rsidR="00B45D3D" w:rsidRDefault="00B45D3D" w:rsidP="006A11E3">
      <w:pPr>
        <w:tabs>
          <w:tab w:val="left" w:pos="6210"/>
        </w:tabs>
        <w:spacing w:line="360" w:lineRule="auto"/>
        <w:jc w:val="both"/>
        <w:rPr>
          <w:lang w:val="en-US"/>
        </w:rPr>
      </w:pPr>
      <w:r w:rsidRPr="00B45D3D">
        <w:rPr>
          <w:lang w:val="en-US"/>
        </w:rPr>
        <w:t xml:space="preserve"> b) Blocuri locative – 100</w:t>
      </w:r>
      <w:proofErr w:type="gramStart"/>
      <w:r w:rsidRPr="00B45D3D">
        <w:rPr>
          <w:lang w:val="en-US"/>
        </w:rPr>
        <w:t>,71</w:t>
      </w:r>
      <w:proofErr w:type="gramEnd"/>
      <w:r w:rsidRPr="00B45D3D">
        <w:rPr>
          <w:lang w:val="en-US"/>
        </w:rPr>
        <w:t xml:space="preserve"> x 10(ore) x 0,8 = 80,5,68 lei ; </w:t>
      </w:r>
    </w:p>
    <w:p w:rsidR="00B45D3D" w:rsidRDefault="00B45D3D" w:rsidP="006A11E3">
      <w:pPr>
        <w:tabs>
          <w:tab w:val="left" w:pos="6210"/>
        </w:tabs>
        <w:spacing w:line="360" w:lineRule="auto"/>
        <w:jc w:val="both"/>
        <w:rPr>
          <w:lang w:val="en-US"/>
        </w:rPr>
      </w:pPr>
      <w:r w:rsidRPr="00B45D3D">
        <w:rPr>
          <w:lang w:val="en-US"/>
        </w:rPr>
        <w:t>c) Obiecte sociale și agroindustriale - 100</w:t>
      </w:r>
      <w:proofErr w:type="gramStart"/>
      <w:r w:rsidRPr="00B45D3D">
        <w:rPr>
          <w:lang w:val="en-US"/>
        </w:rPr>
        <w:t>,71</w:t>
      </w:r>
      <w:proofErr w:type="gramEnd"/>
      <w:r w:rsidRPr="00B45D3D">
        <w:rPr>
          <w:lang w:val="en-US"/>
        </w:rPr>
        <w:t xml:space="preserve"> x 10(ore) x 0,8 = 80,5,68 lei. </w:t>
      </w:r>
    </w:p>
    <w:p w:rsidR="00B61A8C" w:rsidRDefault="00B45D3D" w:rsidP="006A11E3">
      <w:pPr>
        <w:tabs>
          <w:tab w:val="left" w:pos="6210"/>
        </w:tabs>
        <w:spacing w:line="360" w:lineRule="auto"/>
        <w:jc w:val="both"/>
        <w:rPr>
          <w:lang w:val="en-US"/>
        </w:rPr>
      </w:pPr>
      <w:r w:rsidRPr="00B61A8C">
        <w:rPr>
          <w:b/>
          <w:u w:val="single"/>
          <w:lang w:val="en-US"/>
        </w:rPr>
        <w:t xml:space="preserve">IV. Blocuri locative cu înălțimea de pană la 5 etaje (cu o scară și/sau pană la 15 apartamente): </w:t>
      </w:r>
    </w:p>
    <w:p w:rsidR="00B61A8C" w:rsidRDefault="00B61A8C" w:rsidP="006A11E3">
      <w:pPr>
        <w:tabs>
          <w:tab w:val="left" w:pos="6210"/>
        </w:tabs>
        <w:spacing w:line="360" w:lineRule="auto"/>
        <w:jc w:val="both"/>
        <w:rPr>
          <w:lang w:val="en-US"/>
        </w:rPr>
      </w:pPr>
      <w:r>
        <w:rPr>
          <w:lang w:val="en-US"/>
        </w:rPr>
        <w:t>IV.1</w:t>
      </w:r>
      <w:r w:rsidR="00B45D3D" w:rsidRPr="00B45D3D">
        <w:rPr>
          <w:lang w:val="en-US"/>
        </w:rPr>
        <w:t xml:space="preserve">. </w:t>
      </w:r>
      <w:r w:rsidR="00B45D3D" w:rsidRPr="00B61A8C">
        <w:rPr>
          <w:b/>
          <w:lang w:val="en-US"/>
        </w:rPr>
        <w:t>Elaborarea și eliberarea certificatului de urbanism pentru proiectare</w:t>
      </w:r>
      <w:r w:rsidR="00B45D3D" w:rsidRPr="00B45D3D">
        <w:rPr>
          <w:lang w:val="en-US"/>
        </w:rPr>
        <w:t>: 100</w:t>
      </w:r>
      <w:proofErr w:type="gramStart"/>
      <w:r w:rsidR="00B45D3D" w:rsidRPr="00B45D3D">
        <w:rPr>
          <w:lang w:val="en-US"/>
        </w:rPr>
        <w:t>,71</w:t>
      </w:r>
      <w:proofErr w:type="gramEnd"/>
      <w:r w:rsidR="00B45D3D" w:rsidRPr="00B45D3D">
        <w:rPr>
          <w:lang w:val="en-US"/>
        </w:rPr>
        <w:t xml:space="preserve"> x 9 (ore) x 1,1 = 997,21 lei </w:t>
      </w:r>
    </w:p>
    <w:p w:rsidR="00B61A8C" w:rsidRDefault="00B45D3D" w:rsidP="006A11E3">
      <w:pPr>
        <w:tabs>
          <w:tab w:val="left" w:pos="6210"/>
        </w:tabs>
        <w:spacing w:line="360" w:lineRule="auto"/>
        <w:jc w:val="both"/>
        <w:rPr>
          <w:lang w:val="en-US"/>
        </w:rPr>
      </w:pPr>
      <w:r w:rsidRPr="00B45D3D">
        <w:rPr>
          <w:lang w:val="en-US"/>
        </w:rPr>
        <w:t xml:space="preserve">IV.2. </w:t>
      </w:r>
      <w:r w:rsidRPr="00B61A8C">
        <w:rPr>
          <w:b/>
          <w:lang w:val="en-US"/>
        </w:rPr>
        <w:t>Elaborarea și eliberarea autorizației de construire</w:t>
      </w:r>
      <w:r w:rsidRPr="00B45D3D">
        <w:rPr>
          <w:lang w:val="en-US"/>
        </w:rPr>
        <w:t>: 100</w:t>
      </w:r>
      <w:proofErr w:type="gramStart"/>
      <w:r w:rsidRPr="00B45D3D">
        <w:rPr>
          <w:lang w:val="en-US"/>
        </w:rPr>
        <w:t>,71</w:t>
      </w:r>
      <w:proofErr w:type="gramEnd"/>
      <w:r w:rsidRPr="00B45D3D">
        <w:rPr>
          <w:lang w:val="en-US"/>
        </w:rPr>
        <w:t xml:space="preserve"> x 10 (ore) x 1,1 = 1107,81 lei</w:t>
      </w:r>
    </w:p>
    <w:p w:rsidR="00B61A8C" w:rsidRPr="00B61A8C" w:rsidRDefault="00B45D3D" w:rsidP="006A11E3">
      <w:pPr>
        <w:tabs>
          <w:tab w:val="left" w:pos="6210"/>
        </w:tabs>
        <w:spacing w:line="360" w:lineRule="auto"/>
        <w:jc w:val="both"/>
        <w:rPr>
          <w:b/>
          <w:u w:val="single"/>
          <w:lang w:val="en-US"/>
        </w:rPr>
      </w:pPr>
      <w:r w:rsidRPr="00B45D3D">
        <w:rPr>
          <w:lang w:val="en-US"/>
        </w:rPr>
        <w:t xml:space="preserve"> </w:t>
      </w:r>
      <w:r w:rsidRPr="00B61A8C">
        <w:rPr>
          <w:b/>
          <w:u w:val="single"/>
          <w:lang w:val="en-US"/>
        </w:rPr>
        <w:t xml:space="preserve">V. Blocuri locative cu înălțimea de peste 5 etaje (cu o scară ii/sau panii la 30 apartamente): </w:t>
      </w:r>
    </w:p>
    <w:p w:rsidR="00B61A8C" w:rsidRDefault="00B45D3D" w:rsidP="006A11E3">
      <w:pPr>
        <w:tabs>
          <w:tab w:val="left" w:pos="6210"/>
        </w:tabs>
        <w:spacing w:line="360" w:lineRule="auto"/>
        <w:jc w:val="both"/>
        <w:rPr>
          <w:lang w:val="en-US"/>
        </w:rPr>
      </w:pPr>
      <w:r w:rsidRPr="00B61A8C">
        <w:rPr>
          <w:b/>
          <w:lang w:val="en-US"/>
        </w:rPr>
        <w:t>V. l.</w:t>
      </w:r>
      <w:r w:rsidR="00B61A8C">
        <w:rPr>
          <w:b/>
          <w:lang w:val="en-US"/>
        </w:rPr>
        <w:t xml:space="preserve"> </w:t>
      </w:r>
      <w:r w:rsidRPr="00B61A8C">
        <w:rPr>
          <w:b/>
          <w:lang w:val="en-US"/>
        </w:rPr>
        <w:t>Elaborarea și eliberarea certificatului de urbanism pentru proiectare</w:t>
      </w:r>
      <w:r w:rsidRPr="00B45D3D">
        <w:rPr>
          <w:lang w:val="en-US"/>
        </w:rPr>
        <w:t>: 100</w:t>
      </w:r>
      <w:proofErr w:type="gramStart"/>
      <w:r w:rsidRPr="00B45D3D">
        <w:rPr>
          <w:lang w:val="en-US"/>
        </w:rPr>
        <w:t>,71</w:t>
      </w:r>
      <w:proofErr w:type="gramEnd"/>
      <w:r w:rsidRPr="00B45D3D">
        <w:rPr>
          <w:lang w:val="en-US"/>
        </w:rPr>
        <w:t xml:space="preserve"> x 9 (ore) x 1,2 = 1087,67 lei </w:t>
      </w:r>
    </w:p>
    <w:p w:rsidR="00B61A8C" w:rsidRDefault="00B45D3D" w:rsidP="006A11E3">
      <w:pPr>
        <w:tabs>
          <w:tab w:val="left" w:pos="6210"/>
        </w:tabs>
        <w:spacing w:line="360" w:lineRule="auto"/>
        <w:jc w:val="both"/>
        <w:rPr>
          <w:lang w:val="en-US"/>
        </w:rPr>
      </w:pPr>
      <w:r w:rsidRPr="00B61A8C">
        <w:rPr>
          <w:b/>
          <w:lang w:val="en-US"/>
        </w:rPr>
        <w:t>V.2. Elaborarea și eliberarea autorizației de construire</w:t>
      </w:r>
      <w:r w:rsidRPr="00B45D3D">
        <w:rPr>
          <w:lang w:val="en-US"/>
        </w:rPr>
        <w:t>: 100</w:t>
      </w:r>
      <w:proofErr w:type="gramStart"/>
      <w:r w:rsidRPr="00B45D3D">
        <w:rPr>
          <w:lang w:val="en-US"/>
        </w:rPr>
        <w:t>,71</w:t>
      </w:r>
      <w:proofErr w:type="gramEnd"/>
      <w:r w:rsidRPr="00B45D3D">
        <w:rPr>
          <w:lang w:val="en-US"/>
        </w:rPr>
        <w:t xml:space="preserve"> x 10 (ore) x 1,2 = 1208,52 lei </w:t>
      </w:r>
    </w:p>
    <w:p w:rsidR="00B61A8C" w:rsidRPr="00B61A8C" w:rsidRDefault="00B45D3D" w:rsidP="006A11E3">
      <w:pPr>
        <w:tabs>
          <w:tab w:val="left" w:pos="6210"/>
        </w:tabs>
        <w:spacing w:line="360" w:lineRule="auto"/>
        <w:jc w:val="both"/>
        <w:rPr>
          <w:b/>
          <w:u w:val="single"/>
          <w:lang w:val="en-US"/>
        </w:rPr>
      </w:pPr>
      <w:r w:rsidRPr="00B61A8C">
        <w:rPr>
          <w:b/>
          <w:u w:val="single"/>
          <w:lang w:val="en-US"/>
        </w:rPr>
        <w:lastRenderedPageBreak/>
        <w:t xml:space="preserve">VI. Blocuri locative cu înălțimea de peste 28 m (cu o scară și/sau pană la 90 apartamente): </w:t>
      </w:r>
    </w:p>
    <w:p w:rsidR="00B61A8C" w:rsidRDefault="00B45D3D" w:rsidP="006A11E3">
      <w:pPr>
        <w:tabs>
          <w:tab w:val="left" w:pos="6210"/>
        </w:tabs>
        <w:spacing w:line="360" w:lineRule="auto"/>
        <w:jc w:val="both"/>
        <w:rPr>
          <w:lang w:val="en-US"/>
        </w:rPr>
      </w:pPr>
      <w:r w:rsidRPr="00B61A8C">
        <w:rPr>
          <w:b/>
          <w:lang w:val="en-US"/>
        </w:rPr>
        <w:t>VI.1. Elaborarea și eliberarea certificatului de urbanism pentru proiectare</w:t>
      </w:r>
      <w:r w:rsidRPr="00B45D3D">
        <w:rPr>
          <w:lang w:val="en-US"/>
        </w:rPr>
        <w:t>: 100</w:t>
      </w:r>
      <w:proofErr w:type="gramStart"/>
      <w:r w:rsidRPr="00B45D3D">
        <w:rPr>
          <w:lang w:val="en-US"/>
        </w:rPr>
        <w:t>,71</w:t>
      </w:r>
      <w:proofErr w:type="gramEnd"/>
      <w:r w:rsidRPr="00B45D3D">
        <w:rPr>
          <w:lang w:val="en-US"/>
        </w:rPr>
        <w:t xml:space="preserve"> x 9 (ore) x 1,6 = 1450,22 lei </w:t>
      </w:r>
    </w:p>
    <w:p w:rsidR="00B61A8C" w:rsidRDefault="00B45D3D" w:rsidP="006A11E3">
      <w:pPr>
        <w:tabs>
          <w:tab w:val="left" w:pos="6210"/>
        </w:tabs>
        <w:spacing w:line="360" w:lineRule="auto"/>
        <w:jc w:val="both"/>
        <w:rPr>
          <w:lang w:val="en-US"/>
        </w:rPr>
      </w:pPr>
      <w:r w:rsidRPr="00B61A8C">
        <w:rPr>
          <w:b/>
          <w:lang w:val="en-US"/>
        </w:rPr>
        <w:t>VI.2. Elaborarea și eliberarea autorizației de construire</w:t>
      </w:r>
      <w:r w:rsidRPr="00B45D3D">
        <w:rPr>
          <w:lang w:val="en-US"/>
        </w:rPr>
        <w:t>: 100</w:t>
      </w:r>
      <w:proofErr w:type="gramStart"/>
      <w:r w:rsidRPr="00B45D3D">
        <w:rPr>
          <w:lang w:val="en-US"/>
        </w:rPr>
        <w:t>,71</w:t>
      </w:r>
      <w:proofErr w:type="gramEnd"/>
      <w:r w:rsidRPr="00B45D3D">
        <w:rPr>
          <w:lang w:val="en-US"/>
        </w:rPr>
        <w:t xml:space="preserve"> x 10 (ore) x 1,6 = 1611,36 lei </w:t>
      </w:r>
    </w:p>
    <w:p w:rsidR="00B61A8C" w:rsidRDefault="00B45D3D" w:rsidP="006A11E3">
      <w:pPr>
        <w:tabs>
          <w:tab w:val="left" w:pos="6210"/>
        </w:tabs>
        <w:spacing w:line="360" w:lineRule="auto"/>
        <w:jc w:val="both"/>
        <w:rPr>
          <w:lang w:val="en-US"/>
        </w:rPr>
      </w:pPr>
      <w:r w:rsidRPr="00B61A8C">
        <w:rPr>
          <w:b/>
          <w:u w:val="single"/>
          <w:lang w:val="en-US"/>
        </w:rPr>
        <w:t xml:space="preserve">VII.Obiecte de menire social-culturalii (comerț, sport, ocrotire a sănătății, hoteluri, alimentație publică etc.), precum și obiecte industriale, energetice agroindustriale și de </w:t>
      </w:r>
      <w:proofErr w:type="gramStart"/>
      <w:r w:rsidRPr="00B61A8C">
        <w:rPr>
          <w:b/>
          <w:u w:val="single"/>
          <w:lang w:val="en-US"/>
        </w:rPr>
        <w:t>depozitare</w:t>
      </w:r>
      <w:r w:rsidRPr="00B45D3D">
        <w:rPr>
          <w:lang w:val="en-US"/>
        </w:rPr>
        <w:t xml:space="preserve"> :</w:t>
      </w:r>
      <w:proofErr w:type="gramEnd"/>
    </w:p>
    <w:p w:rsidR="00B61A8C" w:rsidRDefault="00B45D3D" w:rsidP="006A11E3">
      <w:pPr>
        <w:tabs>
          <w:tab w:val="left" w:pos="6210"/>
        </w:tabs>
        <w:spacing w:line="360" w:lineRule="auto"/>
        <w:jc w:val="both"/>
        <w:rPr>
          <w:lang w:val="en-US"/>
        </w:rPr>
      </w:pPr>
      <w:r w:rsidRPr="00B45D3D">
        <w:rPr>
          <w:lang w:val="en-US"/>
        </w:rPr>
        <w:t xml:space="preserve"> VII.I</w:t>
      </w:r>
      <w:r w:rsidRPr="00B61A8C">
        <w:rPr>
          <w:b/>
          <w:lang w:val="en-US"/>
        </w:rPr>
        <w:t>. Cu suprafața pană la 200 m2 inclusiv</w:t>
      </w:r>
      <w:r w:rsidRPr="00B45D3D">
        <w:rPr>
          <w:lang w:val="en-US"/>
        </w:rPr>
        <w:t>: - Elaborarea și eliberarea certificatului de urbanism pentru proiectare: 100</w:t>
      </w:r>
      <w:proofErr w:type="gramStart"/>
      <w:r w:rsidRPr="00B45D3D">
        <w:rPr>
          <w:lang w:val="en-US"/>
        </w:rPr>
        <w:t>,71</w:t>
      </w:r>
      <w:proofErr w:type="gramEnd"/>
      <w:r w:rsidRPr="00B45D3D">
        <w:rPr>
          <w:lang w:val="en-US"/>
        </w:rPr>
        <w:t xml:space="preserve"> x 9 (ore) x 0,9 = 815,75 lei; - Elaborarea și eliberarea autorizației de construire: 100,71 x 10 (ore) x 0,9 = 815,75 lei </w:t>
      </w:r>
    </w:p>
    <w:p w:rsidR="00B61A8C" w:rsidRDefault="00B45D3D" w:rsidP="006A11E3">
      <w:pPr>
        <w:tabs>
          <w:tab w:val="left" w:pos="6210"/>
        </w:tabs>
        <w:spacing w:line="360" w:lineRule="auto"/>
        <w:jc w:val="both"/>
        <w:rPr>
          <w:lang w:val="en-US"/>
        </w:rPr>
      </w:pPr>
      <w:r w:rsidRPr="00B45D3D">
        <w:rPr>
          <w:lang w:val="en-US"/>
        </w:rPr>
        <w:t xml:space="preserve">VII.2. </w:t>
      </w:r>
      <w:r w:rsidRPr="00B61A8C">
        <w:rPr>
          <w:b/>
          <w:lang w:val="en-US"/>
        </w:rPr>
        <w:t>Cu suprafața între 201 și 500 m2 inclusiv</w:t>
      </w:r>
      <w:r w:rsidRPr="00B45D3D">
        <w:rPr>
          <w:lang w:val="en-US"/>
        </w:rPr>
        <w:t>: - Elaborarea și eliberarea certificatului de urbanism pentru proiectare: 100</w:t>
      </w:r>
      <w:proofErr w:type="gramStart"/>
      <w:r w:rsidRPr="00B45D3D">
        <w:rPr>
          <w:lang w:val="en-US"/>
        </w:rPr>
        <w:t>,71</w:t>
      </w:r>
      <w:proofErr w:type="gramEnd"/>
      <w:r w:rsidRPr="00B45D3D">
        <w:rPr>
          <w:lang w:val="en-US"/>
        </w:rPr>
        <w:t xml:space="preserve"> x 9 (ore) x 1,1 = 997,21 lei - Elaborarea și eliberarea autorizației de construire: 100,71 x 10 (ore) x 1,1 = 1107,81 lei </w:t>
      </w:r>
    </w:p>
    <w:p w:rsidR="00B61A8C" w:rsidRDefault="00B45D3D" w:rsidP="006A11E3">
      <w:pPr>
        <w:tabs>
          <w:tab w:val="left" w:pos="6210"/>
        </w:tabs>
        <w:spacing w:line="360" w:lineRule="auto"/>
        <w:jc w:val="both"/>
        <w:rPr>
          <w:lang w:val="en-US"/>
        </w:rPr>
      </w:pPr>
      <w:r w:rsidRPr="00B45D3D">
        <w:rPr>
          <w:lang w:val="en-US"/>
        </w:rPr>
        <w:t xml:space="preserve">VII.3. </w:t>
      </w:r>
      <w:r w:rsidRPr="00B61A8C">
        <w:rPr>
          <w:b/>
          <w:lang w:val="en-US"/>
        </w:rPr>
        <w:t>Cu suprafața între 501 și 750 m2 inclusiv</w:t>
      </w:r>
      <w:r w:rsidRPr="00B45D3D">
        <w:rPr>
          <w:lang w:val="en-US"/>
        </w:rPr>
        <w:t>: - Elaborarea și eliberarea certificatului de urbanism pentru proiectare: 100</w:t>
      </w:r>
      <w:proofErr w:type="gramStart"/>
      <w:r w:rsidRPr="00B45D3D">
        <w:rPr>
          <w:lang w:val="en-US"/>
        </w:rPr>
        <w:t>,71</w:t>
      </w:r>
      <w:proofErr w:type="gramEnd"/>
      <w:r w:rsidRPr="00B45D3D">
        <w:rPr>
          <w:lang w:val="en-US"/>
        </w:rPr>
        <w:t xml:space="preserve"> x 9 (ore) x 1,2 = 1087,67 lei - Elaborarea și eliberarea autorizației de construire: 100,71 x 10 (ore) x 1,2 = 1208,52 lei </w:t>
      </w:r>
    </w:p>
    <w:p w:rsidR="00B61A8C" w:rsidRDefault="00B45D3D" w:rsidP="006A11E3">
      <w:pPr>
        <w:tabs>
          <w:tab w:val="left" w:pos="6210"/>
        </w:tabs>
        <w:spacing w:line="360" w:lineRule="auto"/>
        <w:jc w:val="both"/>
        <w:rPr>
          <w:lang w:val="en-US"/>
        </w:rPr>
      </w:pPr>
      <w:r w:rsidRPr="00B45D3D">
        <w:rPr>
          <w:lang w:val="en-US"/>
        </w:rPr>
        <w:t xml:space="preserve">VII.4. </w:t>
      </w:r>
      <w:r w:rsidRPr="00B61A8C">
        <w:rPr>
          <w:b/>
          <w:lang w:val="en-US"/>
        </w:rPr>
        <w:t>Cu suprafața intre 751 și 1000 m2 inclusiv</w:t>
      </w:r>
      <w:r w:rsidRPr="00B45D3D">
        <w:rPr>
          <w:lang w:val="en-US"/>
        </w:rPr>
        <w:t>: - Elaborarea și eliberarea certificatului de urbanism pentru proiectare: 100</w:t>
      </w:r>
      <w:proofErr w:type="gramStart"/>
      <w:r w:rsidRPr="00B45D3D">
        <w:rPr>
          <w:lang w:val="en-US"/>
        </w:rPr>
        <w:t>,71</w:t>
      </w:r>
      <w:proofErr w:type="gramEnd"/>
      <w:r w:rsidRPr="00B45D3D">
        <w:rPr>
          <w:lang w:val="en-US"/>
        </w:rPr>
        <w:t xml:space="preserve"> x 9 (ore) x 1,3 = 1178,31 lei - Elaborarea și eliberarea autorizației de construire: 100,71 x 10 (ore) x 1,3 = 1309,23 lei. Cu suprafața peste 1000 m2 și/sau cu înălțimea mai mare de 28 m, precum și obiecte multifuncționale: - Elaborarea și eliberarea certificatului de urbanism pentru proiectare: 100,71 x 9 (ore) x 1,7 = 1540,86 lei - Elaborarea și eliberarea autorizației de construire: 100,71 x 10 (ore) x 1,7 = 1712,07 lei. </w:t>
      </w:r>
    </w:p>
    <w:p w:rsidR="00B61A8C" w:rsidRPr="00B61A8C" w:rsidRDefault="00B45D3D" w:rsidP="006A11E3">
      <w:pPr>
        <w:tabs>
          <w:tab w:val="left" w:pos="6210"/>
        </w:tabs>
        <w:spacing w:line="360" w:lineRule="auto"/>
        <w:jc w:val="both"/>
        <w:rPr>
          <w:b/>
          <w:u w:val="single"/>
          <w:lang w:val="en-US"/>
        </w:rPr>
      </w:pPr>
      <w:r w:rsidRPr="00B61A8C">
        <w:rPr>
          <w:b/>
          <w:u w:val="single"/>
          <w:lang w:val="en-US"/>
        </w:rPr>
        <w:t xml:space="preserve">VIII. Alte lucrări: </w:t>
      </w:r>
    </w:p>
    <w:p w:rsidR="00B61A8C" w:rsidRDefault="00B45D3D" w:rsidP="006A11E3">
      <w:pPr>
        <w:tabs>
          <w:tab w:val="left" w:pos="6210"/>
        </w:tabs>
        <w:spacing w:line="360" w:lineRule="auto"/>
        <w:jc w:val="both"/>
        <w:rPr>
          <w:lang w:val="en-US"/>
        </w:rPr>
      </w:pPr>
      <w:r w:rsidRPr="00B45D3D">
        <w:rPr>
          <w:lang w:val="en-US"/>
        </w:rPr>
        <w:t xml:space="preserve">VIII.I. </w:t>
      </w:r>
      <w:r w:rsidRPr="00B61A8C">
        <w:rPr>
          <w:b/>
          <w:lang w:val="en-US"/>
        </w:rPr>
        <w:t>Lucrări care includ amenajări, construcția drumurilor și rețelelor edilitare (inginerești), coef.1,05, suplimentar pentru fiecare teren cu număr cadastral distinct traversat/intersectat:</w:t>
      </w:r>
      <w:r w:rsidRPr="00B45D3D">
        <w:rPr>
          <w:lang w:val="en-US"/>
        </w:rPr>
        <w:t xml:space="preserve"> - Elaborarea și eliberarea certificatului de urbanism pentru proiectare: 100,71 x 6 (ore) x 1,05 = 634,47 lei - Elaborarea și eliberarea autorizației de construire: 100,71 x 9 (ore) x 1,05= 951,71 lei.</w:t>
      </w:r>
    </w:p>
    <w:p w:rsidR="00B61A8C" w:rsidRDefault="00B45D3D" w:rsidP="006A11E3">
      <w:pPr>
        <w:tabs>
          <w:tab w:val="left" w:pos="6210"/>
        </w:tabs>
        <w:spacing w:line="360" w:lineRule="auto"/>
        <w:jc w:val="both"/>
        <w:rPr>
          <w:lang w:val="en-US"/>
        </w:rPr>
      </w:pPr>
      <w:r w:rsidRPr="00BC5EEC">
        <w:rPr>
          <w:b/>
          <w:lang w:val="en-US"/>
        </w:rPr>
        <w:t xml:space="preserve"> VIII.2</w:t>
      </w:r>
      <w:r w:rsidRPr="00B45D3D">
        <w:rPr>
          <w:lang w:val="en-US"/>
        </w:rPr>
        <w:t xml:space="preserve">. </w:t>
      </w:r>
      <w:r w:rsidRPr="00B61A8C">
        <w:rPr>
          <w:b/>
          <w:lang w:val="en-US"/>
        </w:rPr>
        <w:t xml:space="preserve">Lucrări geologice: exploatări de cariere, balastiere, sonde de </w:t>
      </w:r>
      <w:proofErr w:type="gramStart"/>
      <w:r w:rsidRPr="00B61A8C">
        <w:rPr>
          <w:b/>
          <w:lang w:val="en-US"/>
        </w:rPr>
        <w:t>apă</w:t>
      </w:r>
      <w:proofErr w:type="gramEnd"/>
      <w:r w:rsidRPr="00B61A8C">
        <w:rPr>
          <w:b/>
          <w:lang w:val="en-US"/>
        </w:rPr>
        <w:t>, precum și alte exploatări, coef. 1</w:t>
      </w:r>
      <w:proofErr w:type="gramStart"/>
      <w:r w:rsidRPr="00B61A8C">
        <w:rPr>
          <w:b/>
          <w:lang w:val="en-US"/>
        </w:rPr>
        <w:t>,1</w:t>
      </w:r>
      <w:proofErr w:type="gramEnd"/>
      <w:r w:rsidRPr="00B61A8C">
        <w:rPr>
          <w:b/>
          <w:lang w:val="en-US"/>
        </w:rPr>
        <w:t xml:space="preserve"> pentru fiecare tip de lucrare distincta</w:t>
      </w:r>
      <w:r w:rsidRPr="00B45D3D">
        <w:rPr>
          <w:lang w:val="en-US"/>
        </w:rPr>
        <w:t xml:space="preserve">: - Elaborarea și eliberarea certificatului de urbanism pentru proiectare: 100,71 x 4 (ore) x 1,1 = 443,12 lei - Elaborarea și eliberarea autorizației de construire: 100,71 x 6 (ore) x 1,1= 664,68 lei. </w:t>
      </w:r>
    </w:p>
    <w:p w:rsidR="00B61A8C" w:rsidRDefault="00B45D3D" w:rsidP="006A11E3">
      <w:pPr>
        <w:tabs>
          <w:tab w:val="left" w:pos="6210"/>
        </w:tabs>
        <w:spacing w:line="360" w:lineRule="auto"/>
        <w:jc w:val="both"/>
        <w:rPr>
          <w:lang w:val="en-US"/>
        </w:rPr>
      </w:pPr>
      <w:r w:rsidRPr="00BC5EEC">
        <w:rPr>
          <w:b/>
          <w:lang w:val="en-US"/>
        </w:rPr>
        <w:t>VIII.3.</w:t>
      </w:r>
      <w:r w:rsidRPr="00B45D3D">
        <w:rPr>
          <w:lang w:val="en-US"/>
        </w:rPr>
        <w:t xml:space="preserve"> Pentru elaborarea și eliberarea autorizației de construire în zonele protejate, în zonele de protecție, pe terenurile cu procese geologice periculoase, precum și în cazul reconstrucției monumentelor se aplica suplimentar coeficientul de complexitate 1</w:t>
      </w:r>
      <w:proofErr w:type="gramStart"/>
      <w:r w:rsidRPr="00B45D3D">
        <w:rPr>
          <w:lang w:val="en-US"/>
        </w:rPr>
        <w:t>,2</w:t>
      </w:r>
      <w:proofErr w:type="gramEnd"/>
      <w:r w:rsidRPr="00B45D3D">
        <w:rPr>
          <w:lang w:val="en-US"/>
        </w:rPr>
        <w:t>.</w:t>
      </w:r>
    </w:p>
    <w:p w:rsidR="00BC5EEC" w:rsidRDefault="00B45D3D" w:rsidP="006A11E3">
      <w:pPr>
        <w:tabs>
          <w:tab w:val="left" w:pos="6210"/>
        </w:tabs>
        <w:spacing w:line="360" w:lineRule="auto"/>
        <w:jc w:val="both"/>
        <w:rPr>
          <w:lang w:val="en-US"/>
        </w:rPr>
      </w:pPr>
      <w:r w:rsidRPr="00B45D3D">
        <w:rPr>
          <w:lang w:val="en-US"/>
        </w:rPr>
        <w:lastRenderedPageBreak/>
        <w:t>La cumularea a mai mult de doi factori de complexitate expuși supra, se aplica coeficientul de complexitate 1</w:t>
      </w:r>
      <w:proofErr w:type="gramStart"/>
      <w:r w:rsidRPr="00B45D3D">
        <w:rPr>
          <w:lang w:val="en-US"/>
        </w:rPr>
        <w:t>,4</w:t>
      </w:r>
      <w:proofErr w:type="gramEnd"/>
      <w:r w:rsidRPr="00B45D3D">
        <w:rPr>
          <w:lang w:val="en-US"/>
        </w:rPr>
        <w:t xml:space="preserve">: </w:t>
      </w:r>
    </w:p>
    <w:p w:rsidR="00BC5EEC" w:rsidRDefault="00B45D3D" w:rsidP="006A11E3">
      <w:pPr>
        <w:tabs>
          <w:tab w:val="left" w:pos="6210"/>
        </w:tabs>
        <w:spacing w:line="360" w:lineRule="auto"/>
        <w:jc w:val="both"/>
        <w:rPr>
          <w:lang w:val="en-US"/>
        </w:rPr>
      </w:pPr>
      <w:r w:rsidRPr="00B45D3D">
        <w:rPr>
          <w:lang w:val="en-US"/>
        </w:rPr>
        <w:t>- Elaborarea și eliberarea autorizației de construire cu coef. 1</w:t>
      </w:r>
      <w:proofErr w:type="gramStart"/>
      <w:r w:rsidRPr="00B45D3D">
        <w:rPr>
          <w:lang w:val="en-US"/>
        </w:rPr>
        <w:t>,2</w:t>
      </w:r>
      <w:proofErr w:type="gramEnd"/>
      <w:r w:rsidRPr="00B45D3D">
        <w:rPr>
          <w:lang w:val="en-US"/>
        </w:rPr>
        <w:t xml:space="preserve">: </w:t>
      </w:r>
    </w:p>
    <w:p w:rsidR="00BC5EEC" w:rsidRDefault="00B45D3D" w:rsidP="006A11E3">
      <w:pPr>
        <w:tabs>
          <w:tab w:val="left" w:pos="6210"/>
        </w:tabs>
        <w:spacing w:line="360" w:lineRule="auto"/>
        <w:jc w:val="both"/>
        <w:rPr>
          <w:lang w:val="en-US"/>
        </w:rPr>
      </w:pPr>
      <w:r w:rsidRPr="00B45D3D">
        <w:rPr>
          <w:lang w:val="en-US"/>
        </w:rPr>
        <w:t>98</w:t>
      </w:r>
      <w:proofErr w:type="gramStart"/>
      <w:r w:rsidRPr="00B45D3D">
        <w:rPr>
          <w:lang w:val="en-US"/>
        </w:rPr>
        <w:t>,40</w:t>
      </w:r>
      <w:proofErr w:type="gramEnd"/>
      <w:r w:rsidRPr="00B45D3D">
        <w:rPr>
          <w:lang w:val="en-US"/>
        </w:rPr>
        <w:t xml:space="preserve"> x 9 (ore) x 1,2 = 1062,72 lei </w:t>
      </w:r>
    </w:p>
    <w:p w:rsidR="00BC5EEC" w:rsidRDefault="00B45D3D" w:rsidP="006A11E3">
      <w:pPr>
        <w:tabs>
          <w:tab w:val="left" w:pos="6210"/>
        </w:tabs>
        <w:spacing w:line="360" w:lineRule="auto"/>
        <w:jc w:val="both"/>
        <w:rPr>
          <w:lang w:val="en-US"/>
        </w:rPr>
      </w:pPr>
      <w:r w:rsidRPr="00B45D3D">
        <w:rPr>
          <w:lang w:val="en-US"/>
        </w:rPr>
        <w:t>- Elaborarea și eliberarea autorizației de construire cu coef. 1</w:t>
      </w:r>
      <w:proofErr w:type="gramStart"/>
      <w:r w:rsidRPr="00B45D3D">
        <w:rPr>
          <w:lang w:val="en-US"/>
        </w:rPr>
        <w:t>,4</w:t>
      </w:r>
      <w:proofErr w:type="gramEnd"/>
      <w:r w:rsidRPr="00B45D3D">
        <w:rPr>
          <w:lang w:val="en-US"/>
        </w:rPr>
        <w:t xml:space="preserve">: </w:t>
      </w:r>
    </w:p>
    <w:p w:rsidR="00BC5EEC" w:rsidRDefault="00B45D3D" w:rsidP="006A11E3">
      <w:pPr>
        <w:tabs>
          <w:tab w:val="left" w:pos="6210"/>
        </w:tabs>
        <w:spacing w:line="360" w:lineRule="auto"/>
        <w:jc w:val="both"/>
        <w:rPr>
          <w:lang w:val="en-US"/>
        </w:rPr>
      </w:pPr>
      <w:r w:rsidRPr="00B45D3D">
        <w:rPr>
          <w:lang w:val="en-US"/>
        </w:rPr>
        <w:t>98</w:t>
      </w:r>
      <w:proofErr w:type="gramStart"/>
      <w:r w:rsidRPr="00B45D3D">
        <w:rPr>
          <w:lang w:val="en-US"/>
        </w:rPr>
        <w:t>,40</w:t>
      </w:r>
      <w:proofErr w:type="gramEnd"/>
      <w:r w:rsidRPr="00B45D3D">
        <w:rPr>
          <w:lang w:val="en-US"/>
        </w:rPr>
        <w:t xml:space="preserve"> x 9 (ore) x 1,4 = 1239,84 lei </w:t>
      </w:r>
    </w:p>
    <w:p w:rsidR="00B45D3D" w:rsidRPr="00B45D3D" w:rsidRDefault="00B45D3D" w:rsidP="006A11E3">
      <w:pPr>
        <w:tabs>
          <w:tab w:val="left" w:pos="6210"/>
        </w:tabs>
        <w:spacing w:line="360" w:lineRule="auto"/>
        <w:jc w:val="both"/>
        <w:rPr>
          <w:b/>
          <w:lang w:val="en-US"/>
        </w:rPr>
      </w:pPr>
      <w:r w:rsidRPr="00B45D3D">
        <w:rPr>
          <w:lang w:val="en-US"/>
        </w:rPr>
        <w:t>*Se scutesc de plata pentru emiterea actelor permisive în construcții - autoritatea publica locala și instituțiile subordonate primăriei;</w:t>
      </w:r>
    </w:p>
    <w:sectPr w:rsidR="00B45D3D" w:rsidRPr="00B45D3D" w:rsidSect="00222F1D">
      <w:pgSz w:w="11906" w:h="16838"/>
      <w:pgMar w:top="1135"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DE" w:rsidRDefault="00AF1ADE" w:rsidP="008F7E2D">
      <w:r>
        <w:separator/>
      </w:r>
    </w:p>
  </w:endnote>
  <w:endnote w:type="continuationSeparator" w:id="0">
    <w:p w:rsidR="00AF1ADE" w:rsidRDefault="00AF1ADE" w:rsidP="008F7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DE" w:rsidRDefault="00AF1ADE" w:rsidP="008F7E2D">
      <w:r>
        <w:separator/>
      </w:r>
    </w:p>
  </w:footnote>
  <w:footnote w:type="continuationSeparator" w:id="0">
    <w:p w:rsidR="00AF1ADE" w:rsidRDefault="00AF1ADE" w:rsidP="008F7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863"/>
    <w:multiLevelType w:val="hybridMultilevel"/>
    <w:tmpl w:val="8BC8E342"/>
    <w:lvl w:ilvl="0" w:tplc="D1C29408">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7A9139B"/>
    <w:multiLevelType w:val="hybridMultilevel"/>
    <w:tmpl w:val="BC38245C"/>
    <w:lvl w:ilvl="0" w:tplc="61544AC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70087D"/>
    <w:multiLevelType w:val="hybridMultilevel"/>
    <w:tmpl w:val="4C18C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A6CB4"/>
    <w:multiLevelType w:val="hybridMultilevel"/>
    <w:tmpl w:val="B6906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077BFA"/>
    <w:multiLevelType w:val="hybridMultilevel"/>
    <w:tmpl w:val="B372B550"/>
    <w:lvl w:ilvl="0" w:tplc="4C20CFE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906B9"/>
    <w:multiLevelType w:val="hybridMultilevel"/>
    <w:tmpl w:val="5BEE49CA"/>
    <w:lvl w:ilvl="0" w:tplc="235617FC">
      <w:start w:val="1"/>
      <w:numFmt w:val="decimal"/>
      <w:lvlText w:val="%1."/>
      <w:lvlJc w:val="left"/>
      <w:pPr>
        <w:ind w:left="207" w:hanging="240"/>
        <w:jc w:val="right"/>
      </w:pPr>
      <w:rPr>
        <w:rFonts w:ascii="Times New Roman" w:eastAsia="Times New Roman" w:hAnsi="Times New Roman" w:cs="Times New Roman"/>
        <w:w w:val="100"/>
        <w:sz w:val="24"/>
        <w:szCs w:val="24"/>
        <w:lang w:val="ro-RO" w:eastAsia="en-US" w:bidi="ar-SA"/>
      </w:rPr>
    </w:lvl>
    <w:lvl w:ilvl="1" w:tplc="F5D222B4">
      <w:start w:val="1"/>
      <w:numFmt w:val="upperLetter"/>
      <w:lvlText w:val="%2."/>
      <w:lvlJc w:val="left"/>
      <w:pPr>
        <w:ind w:left="3200" w:hanging="360"/>
        <w:jc w:val="right"/>
      </w:pPr>
      <w:rPr>
        <w:rFonts w:ascii="Times New Roman" w:eastAsia="Times New Roman" w:hAnsi="Times New Roman" w:cs="Times New Roman" w:hint="default"/>
        <w:b/>
        <w:bCs/>
        <w:i/>
        <w:iCs/>
        <w:w w:val="100"/>
        <w:sz w:val="24"/>
        <w:szCs w:val="24"/>
        <w:lang w:val="ro-RO" w:eastAsia="en-US" w:bidi="ar-SA"/>
      </w:rPr>
    </w:lvl>
    <w:lvl w:ilvl="2" w:tplc="D6D66A28">
      <w:numFmt w:val="bullet"/>
      <w:lvlText w:val="•"/>
      <w:lvlJc w:val="left"/>
      <w:pPr>
        <w:ind w:left="3818" w:hanging="360"/>
      </w:pPr>
      <w:rPr>
        <w:rFonts w:hint="default"/>
        <w:lang w:val="ro-RO" w:eastAsia="en-US" w:bidi="ar-SA"/>
      </w:rPr>
    </w:lvl>
    <w:lvl w:ilvl="3" w:tplc="038C7FD4">
      <w:numFmt w:val="bullet"/>
      <w:lvlText w:val="•"/>
      <w:lvlJc w:val="left"/>
      <w:pPr>
        <w:ind w:left="4436" w:hanging="360"/>
      </w:pPr>
      <w:rPr>
        <w:rFonts w:hint="default"/>
        <w:lang w:val="ro-RO" w:eastAsia="en-US" w:bidi="ar-SA"/>
      </w:rPr>
    </w:lvl>
    <w:lvl w:ilvl="4" w:tplc="8BFCAC56">
      <w:numFmt w:val="bullet"/>
      <w:lvlText w:val="•"/>
      <w:lvlJc w:val="left"/>
      <w:pPr>
        <w:ind w:left="5054" w:hanging="360"/>
      </w:pPr>
      <w:rPr>
        <w:rFonts w:hint="default"/>
        <w:lang w:val="ro-RO" w:eastAsia="en-US" w:bidi="ar-SA"/>
      </w:rPr>
    </w:lvl>
    <w:lvl w:ilvl="5" w:tplc="EB187A72">
      <w:numFmt w:val="bullet"/>
      <w:lvlText w:val="•"/>
      <w:lvlJc w:val="left"/>
      <w:pPr>
        <w:ind w:left="5672" w:hanging="360"/>
      </w:pPr>
      <w:rPr>
        <w:rFonts w:hint="default"/>
        <w:lang w:val="ro-RO" w:eastAsia="en-US" w:bidi="ar-SA"/>
      </w:rPr>
    </w:lvl>
    <w:lvl w:ilvl="6" w:tplc="C310E2A2">
      <w:numFmt w:val="bullet"/>
      <w:lvlText w:val="•"/>
      <w:lvlJc w:val="left"/>
      <w:pPr>
        <w:ind w:left="6290" w:hanging="360"/>
      </w:pPr>
      <w:rPr>
        <w:rFonts w:hint="default"/>
        <w:lang w:val="ro-RO" w:eastAsia="en-US" w:bidi="ar-SA"/>
      </w:rPr>
    </w:lvl>
    <w:lvl w:ilvl="7" w:tplc="1A9C1F44">
      <w:numFmt w:val="bullet"/>
      <w:lvlText w:val="•"/>
      <w:lvlJc w:val="left"/>
      <w:pPr>
        <w:ind w:left="6909" w:hanging="360"/>
      </w:pPr>
      <w:rPr>
        <w:rFonts w:hint="default"/>
        <w:lang w:val="ro-RO" w:eastAsia="en-US" w:bidi="ar-SA"/>
      </w:rPr>
    </w:lvl>
    <w:lvl w:ilvl="8" w:tplc="B416454C">
      <w:numFmt w:val="bullet"/>
      <w:lvlText w:val="•"/>
      <w:lvlJc w:val="left"/>
      <w:pPr>
        <w:ind w:left="7527" w:hanging="360"/>
      </w:pPr>
      <w:rPr>
        <w:rFonts w:hint="default"/>
        <w:lang w:val="ro-RO" w:eastAsia="en-US" w:bidi="ar-SA"/>
      </w:rPr>
    </w:lvl>
  </w:abstractNum>
  <w:abstractNum w:abstractNumId="6">
    <w:nsid w:val="269B4868"/>
    <w:multiLevelType w:val="hybridMultilevel"/>
    <w:tmpl w:val="323A2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0107BE"/>
    <w:multiLevelType w:val="hybridMultilevel"/>
    <w:tmpl w:val="315CFC96"/>
    <w:lvl w:ilvl="0" w:tplc="A1BE5D2A">
      <w:start w:val="1"/>
      <w:numFmt w:val="decimal"/>
      <w:lvlText w:val="%1."/>
      <w:lvlJc w:val="left"/>
      <w:pPr>
        <w:ind w:left="207" w:hanging="240"/>
        <w:jc w:val="right"/>
      </w:pPr>
      <w:rPr>
        <w:rFonts w:ascii="Times New Roman" w:eastAsia="Times New Roman" w:hAnsi="Times New Roman" w:cs="Times New Roman"/>
        <w:w w:val="100"/>
        <w:sz w:val="24"/>
        <w:szCs w:val="24"/>
        <w:lang w:val="ro-RO" w:eastAsia="en-US" w:bidi="ar-SA"/>
      </w:rPr>
    </w:lvl>
    <w:lvl w:ilvl="1" w:tplc="F5D222B4">
      <w:start w:val="1"/>
      <w:numFmt w:val="upperLetter"/>
      <w:lvlText w:val="%2."/>
      <w:lvlJc w:val="left"/>
      <w:pPr>
        <w:ind w:left="3200" w:hanging="360"/>
        <w:jc w:val="right"/>
      </w:pPr>
      <w:rPr>
        <w:rFonts w:ascii="Times New Roman" w:eastAsia="Times New Roman" w:hAnsi="Times New Roman" w:cs="Times New Roman" w:hint="default"/>
        <w:b/>
        <w:bCs/>
        <w:i/>
        <w:iCs/>
        <w:w w:val="100"/>
        <w:sz w:val="24"/>
        <w:szCs w:val="24"/>
        <w:lang w:val="ro-RO" w:eastAsia="en-US" w:bidi="ar-SA"/>
      </w:rPr>
    </w:lvl>
    <w:lvl w:ilvl="2" w:tplc="D6D66A28">
      <w:numFmt w:val="bullet"/>
      <w:lvlText w:val="•"/>
      <w:lvlJc w:val="left"/>
      <w:pPr>
        <w:ind w:left="3818" w:hanging="360"/>
      </w:pPr>
      <w:rPr>
        <w:rFonts w:hint="default"/>
        <w:lang w:val="ro-RO" w:eastAsia="en-US" w:bidi="ar-SA"/>
      </w:rPr>
    </w:lvl>
    <w:lvl w:ilvl="3" w:tplc="038C7FD4">
      <w:numFmt w:val="bullet"/>
      <w:lvlText w:val="•"/>
      <w:lvlJc w:val="left"/>
      <w:pPr>
        <w:ind w:left="4436" w:hanging="360"/>
      </w:pPr>
      <w:rPr>
        <w:rFonts w:hint="default"/>
        <w:lang w:val="ro-RO" w:eastAsia="en-US" w:bidi="ar-SA"/>
      </w:rPr>
    </w:lvl>
    <w:lvl w:ilvl="4" w:tplc="8BFCAC56">
      <w:numFmt w:val="bullet"/>
      <w:lvlText w:val="•"/>
      <w:lvlJc w:val="left"/>
      <w:pPr>
        <w:ind w:left="5054" w:hanging="360"/>
      </w:pPr>
      <w:rPr>
        <w:rFonts w:hint="default"/>
        <w:lang w:val="ro-RO" w:eastAsia="en-US" w:bidi="ar-SA"/>
      </w:rPr>
    </w:lvl>
    <w:lvl w:ilvl="5" w:tplc="EB187A72">
      <w:numFmt w:val="bullet"/>
      <w:lvlText w:val="•"/>
      <w:lvlJc w:val="left"/>
      <w:pPr>
        <w:ind w:left="5672" w:hanging="360"/>
      </w:pPr>
      <w:rPr>
        <w:rFonts w:hint="default"/>
        <w:lang w:val="ro-RO" w:eastAsia="en-US" w:bidi="ar-SA"/>
      </w:rPr>
    </w:lvl>
    <w:lvl w:ilvl="6" w:tplc="C310E2A2">
      <w:numFmt w:val="bullet"/>
      <w:lvlText w:val="•"/>
      <w:lvlJc w:val="left"/>
      <w:pPr>
        <w:ind w:left="6290" w:hanging="360"/>
      </w:pPr>
      <w:rPr>
        <w:rFonts w:hint="default"/>
        <w:lang w:val="ro-RO" w:eastAsia="en-US" w:bidi="ar-SA"/>
      </w:rPr>
    </w:lvl>
    <w:lvl w:ilvl="7" w:tplc="1A9C1F44">
      <w:numFmt w:val="bullet"/>
      <w:lvlText w:val="•"/>
      <w:lvlJc w:val="left"/>
      <w:pPr>
        <w:ind w:left="6909" w:hanging="360"/>
      </w:pPr>
      <w:rPr>
        <w:rFonts w:hint="default"/>
        <w:lang w:val="ro-RO" w:eastAsia="en-US" w:bidi="ar-SA"/>
      </w:rPr>
    </w:lvl>
    <w:lvl w:ilvl="8" w:tplc="B416454C">
      <w:numFmt w:val="bullet"/>
      <w:lvlText w:val="•"/>
      <w:lvlJc w:val="left"/>
      <w:pPr>
        <w:ind w:left="7527" w:hanging="360"/>
      </w:pPr>
      <w:rPr>
        <w:rFonts w:hint="default"/>
        <w:lang w:val="ro-RO" w:eastAsia="en-US" w:bidi="ar-SA"/>
      </w:rPr>
    </w:lvl>
  </w:abstractNum>
  <w:abstractNum w:abstractNumId="8">
    <w:nsid w:val="42DA6509"/>
    <w:multiLevelType w:val="hybridMultilevel"/>
    <w:tmpl w:val="2E061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5F1E7C"/>
    <w:multiLevelType w:val="multilevel"/>
    <w:tmpl w:val="733642F2"/>
    <w:lvl w:ilvl="0">
      <w:start w:val="1"/>
      <w:numFmt w:val="decimal"/>
      <w:lvlText w:val="%1."/>
      <w:lvlJc w:val="left"/>
      <w:pPr>
        <w:ind w:left="360" w:hanging="360"/>
      </w:pPr>
      <w:rPr>
        <w:rFonts w:hint="default"/>
        <w:lang w:val="en-US"/>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4D6F5D10"/>
    <w:multiLevelType w:val="hybridMultilevel"/>
    <w:tmpl w:val="815629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83061A5"/>
    <w:multiLevelType w:val="hybridMultilevel"/>
    <w:tmpl w:val="589E2452"/>
    <w:lvl w:ilvl="0" w:tplc="6C962D76">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631C7FEA"/>
    <w:multiLevelType w:val="hybridMultilevel"/>
    <w:tmpl w:val="0546B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CA4DF7"/>
    <w:multiLevelType w:val="hybridMultilevel"/>
    <w:tmpl w:val="49744F50"/>
    <w:lvl w:ilvl="0" w:tplc="96D84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E7F220C"/>
    <w:multiLevelType w:val="hybridMultilevel"/>
    <w:tmpl w:val="8AF2C856"/>
    <w:lvl w:ilvl="0" w:tplc="D8EA1866">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10"/>
  </w:num>
  <w:num w:numId="4">
    <w:abstractNumId w:val="11"/>
  </w:num>
  <w:num w:numId="5">
    <w:abstractNumId w:val="14"/>
  </w:num>
  <w:num w:numId="6">
    <w:abstractNumId w:val="0"/>
  </w:num>
  <w:num w:numId="7">
    <w:abstractNumId w:val="7"/>
  </w:num>
  <w:num w:numId="8">
    <w:abstractNumId w:val="5"/>
  </w:num>
  <w:num w:numId="9">
    <w:abstractNumId w:val="6"/>
  </w:num>
  <w:num w:numId="10">
    <w:abstractNumId w:val="9"/>
  </w:num>
  <w:num w:numId="11">
    <w:abstractNumId w:val="2"/>
  </w:num>
  <w:num w:numId="12">
    <w:abstractNumId w:val="13"/>
  </w:num>
  <w:num w:numId="13">
    <w:abstractNumId w:val="12"/>
  </w:num>
  <w:num w:numId="14">
    <w:abstractNumId w:val="8"/>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2411C"/>
    <w:rsid w:val="000120E8"/>
    <w:rsid w:val="0001756A"/>
    <w:rsid w:val="0002018D"/>
    <w:rsid w:val="000220B8"/>
    <w:rsid w:val="000229A0"/>
    <w:rsid w:val="00046573"/>
    <w:rsid w:val="000509E1"/>
    <w:rsid w:val="00053870"/>
    <w:rsid w:val="000543F5"/>
    <w:rsid w:val="000641C5"/>
    <w:rsid w:val="00075294"/>
    <w:rsid w:val="000934A2"/>
    <w:rsid w:val="000B5D90"/>
    <w:rsid w:val="000B656F"/>
    <w:rsid w:val="000B6C98"/>
    <w:rsid w:val="000C05DC"/>
    <w:rsid w:val="000C6041"/>
    <w:rsid w:val="000D4720"/>
    <w:rsid w:val="000D5BF9"/>
    <w:rsid w:val="000F733A"/>
    <w:rsid w:val="00103D22"/>
    <w:rsid w:val="00107305"/>
    <w:rsid w:val="001073AC"/>
    <w:rsid w:val="00112430"/>
    <w:rsid w:val="00112545"/>
    <w:rsid w:val="00121AB3"/>
    <w:rsid w:val="0013293C"/>
    <w:rsid w:val="00134751"/>
    <w:rsid w:val="00171311"/>
    <w:rsid w:val="001725C3"/>
    <w:rsid w:val="001A2378"/>
    <w:rsid w:val="001A770F"/>
    <w:rsid w:val="001C4794"/>
    <w:rsid w:val="001E1FB8"/>
    <w:rsid w:val="00247F93"/>
    <w:rsid w:val="0025231E"/>
    <w:rsid w:val="002726B6"/>
    <w:rsid w:val="002B600D"/>
    <w:rsid w:val="002B6343"/>
    <w:rsid w:val="002D01D6"/>
    <w:rsid w:val="002D4F8D"/>
    <w:rsid w:val="003103BB"/>
    <w:rsid w:val="003455DA"/>
    <w:rsid w:val="00351703"/>
    <w:rsid w:val="00353EF2"/>
    <w:rsid w:val="0037707E"/>
    <w:rsid w:val="00387098"/>
    <w:rsid w:val="003A01CD"/>
    <w:rsid w:val="003B7583"/>
    <w:rsid w:val="003C4CCE"/>
    <w:rsid w:val="003C58F5"/>
    <w:rsid w:val="003D2672"/>
    <w:rsid w:val="003D59A3"/>
    <w:rsid w:val="003E7231"/>
    <w:rsid w:val="003F5297"/>
    <w:rsid w:val="003F5EBE"/>
    <w:rsid w:val="00402AAE"/>
    <w:rsid w:val="00420FAA"/>
    <w:rsid w:val="00431CAF"/>
    <w:rsid w:val="0043466D"/>
    <w:rsid w:val="00440746"/>
    <w:rsid w:val="00442372"/>
    <w:rsid w:val="00445A78"/>
    <w:rsid w:val="0046319F"/>
    <w:rsid w:val="0047568B"/>
    <w:rsid w:val="0049688B"/>
    <w:rsid w:val="004975F3"/>
    <w:rsid w:val="004C0B12"/>
    <w:rsid w:val="004C45C8"/>
    <w:rsid w:val="004E6765"/>
    <w:rsid w:val="004E71A7"/>
    <w:rsid w:val="004F2FE5"/>
    <w:rsid w:val="004F3EE5"/>
    <w:rsid w:val="005064C0"/>
    <w:rsid w:val="0052411C"/>
    <w:rsid w:val="00565F14"/>
    <w:rsid w:val="0059045E"/>
    <w:rsid w:val="00590853"/>
    <w:rsid w:val="00595F3D"/>
    <w:rsid w:val="005A4B67"/>
    <w:rsid w:val="005C5D92"/>
    <w:rsid w:val="005D47AE"/>
    <w:rsid w:val="005E18F4"/>
    <w:rsid w:val="005E293A"/>
    <w:rsid w:val="005F1F49"/>
    <w:rsid w:val="005F32B6"/>
    <w:rsid w:val="005F656C"/>
    <w:rsid w:val="0060253C"/>
    <w:rsid w:val="00602D9A"/>
    <w:rsid w:val="00617C0E"/>
    <w:rsid w:val="00630894"/>
    <w:rsid w:val="006519FD"/>
    <w:rsid w:val="00672289"/>
    <w:rsid w:val="006A11E3"/>
    <w:rsid w:val="006B0B3A"/>
    <w:rsid w:val="006B46AC"/>
    <w:rsid w:val="006C2475"/>
    <w:rsid w:val="006D7CB3"/>
    <w:rsid w:val="006E22E6"/>
    <w:rsid w:val="006E408A"/>
    <w:rsid w:val="006E5025"/>
    <w:rsid w:val="006E6C5E"/>
    <w:rsid w:val="006F1DB1"/>
    <w:rsid w:val="006F1E18"/>
    <w:rsid w:val="00720689"/>
    <w:rsid w:val="00741411"/>
    <w:rsid w:val="0074671B"/>
    <w:rsid w:val="00761DF4"/>
    <w:rsid w:val="007809A0"/>
    <w:rsid w:val="00786849"/>
    <w:rsid w:val="00791EEF"/>
    <w:rsid w:val="0079751F"/>
    <w:rsid w:val="007A27C7"/>
    <w:rsid w:val="007A42A7"/>
    <w:rsid w:val="007A6694"/>
    <w:rsid w:val="007C724F"/>
    <w:rsid w:val="007E1983"/>
    <w:rsid w:val="007E267B"/>
    <w:rsid w:val="007E3CBF"/>
    <w:rsid w:val="007F10BB"/>
    <w:rsid w:val="0081317B"/>
    <w:rsid w:val="00814CD7"/>
    <w:rsid w:val="00840771"/>
    <w:rsid w:val="00853E92"/>
    <w:rsid w:val="008677C7"/>
    <w:rsid w:val="0087098E"/>
    <w:rsid w:val="0089525A"/>
    <w:rsid w:val="008A45D3"/>
    <w:rsid w:val="008D6055"/>
    <w:rsid w:val="008E6BCC"/>
    <w:rsid w:val="008F7E2D"/>
    <w:rsid w:val="00900FDA"/>
    <w:rsid w:val="00910911"/>
    <w:rsid w:val="00931B83"/>
    <w:rsid w:val="00932528"/>
    <w:rsid w:val="009448B5"/>
    <w:rsid w:val="009831F6"/>
    <w:rsid w:val="009960F1"/>
    <w:rsid w:val="009A50D7"/>
    <w:rsid w:val="009B1D02"/>
    <w:rsid w:val="009C5CCE"/>
    <w:rsid w:val="009F5468"/>
    <w:rsid w:val="00A012BC"/>
    <w:rsid w:val="00A130FE"/>
    <w:rsid w:val="00A363A1"/>
    <w:rsid w:val="00A41B09"/>
    <w:rsid w:val="00A76D56"/>
    <w:rsid w:val="00A826A9"/>
    <w:rsid w:val="00A82E6B"/>
    <w:rsid w:val="00A942E6"/>
    <w:rsid w:val="00AA0EA9"/>
    <w:rsid w:val="00AA3322"/>
    <w:rsid w:val="00AB0687"/>
    <w:rsid w:val="00AB13E3"/>
    <w:rsid w:val="00AB7271"/>
    <w:rsid w:val="00AC3AE6"/>
    <w:rsid w:val="00AF068A"/>
    <w:rsid w:val="00AF1ADE"/>
    <w:rsid w:val="00AF6E5E"/>
    <w:rsid w:val="00B001C5"/>
    <w:rsid w:val="00B24CFF"/>
    <w:rsid w:val="00B40930"/>
    <w:rsid w:val="00B40B80"/>
    <w:rsid w:val="00B45D3D"/>
    <w:rsid w:val="00B52538"/>
    <w:rsid w:val="00B61A8C"/>
    <w:rsid w:val="00B70CC9"/>
    <w:rsid w:val="00B93FFF"/>
    <w:rsid w:val="00B9455B"/>
    <w:rsid w:val="00BB19AC"/>
    <w:rsid w:val="00BB5D7A"/>
    <w:rsid w:val="00BC5EEC"/>
    <w:rsid w:val="00BE47AE"/>
    <w:rsid w:val="00BE5191"/>
    <w:rsid w:val="00BF362C"/>
    <w:rsid w:val="00BF68A2"/>
    <w:rsid w:val="00C03034"/>
    <w:rsid w:val="00C075BA"/>
    <w:rsid w:val="00C15002"/>
    <w:rsid w:val="00C1504E"/>
    <w:rsid w:val="00C30FAD"/>
    <w:rsid w:val="00C33963"/>
    <w:rsid w:val="00C413D5"/>
    <w:rsid w:val="00C5607B"/>
    <w:rsid w:val="00C57D60"/>
    <w:rsid w:val="00C65A60"/>
    <w:rsid w:val="00C66352"/>
    <w:rsid w:val="00C725AE"/>
    <w:rsid w:val="00CC14F0"/>
    <w:rsid w:val="00CD6F7C"/>
    <w:rsid w:val="00CE0724"/>
    <w:rsid w:val="00CE6C50"/>
    <w:rsid w:val="00CE7740"/>
    <w:rsid w:val="00CF5C41"/>
    <w:rsid w:val="00D01227"/>
    <w:rsid w:val="00D1785F"/>
    <w:rsid w:val="00D22A0C"/>
    <w:rsid w:val="00D358A4"/>
    <w:rsid w:val="00D504CC"/>
    <w:rsid w:val="00D536E4"/>
    <w:rsid w:val="00D97B30"/>
    <w:rsid w:val="00DA0311"/>
    <w:rsid w:val="00DD6D21"/>
    <w:rsid w:val="00DF23A2"/>
    <w:rsid w:val="00DF28C3"/>
    <w:rsid w:val="00DF5F97"/>
    <w:rsid w:val="00E017F5"/>
    <w:rsid w:val="00E03E4B"/>
    <w:rsid w:val="00E12FB0"/>
    <w:rsid w:val="00E204D7"/>
    <w:rsid w:val="00E317A1"/>
    <w:rsid w:val="00E35AB4"/>
    <w:rsid w:val="00E51615"/>
    <w:rsid w:val="00E51B76"/>
    <w:rsid w:val="00E53876"/>
    <w:rsid w:val="00E55899"/>
    <w:rsid w:val="00E565E9"/>
    <w:rsid w:val="00E725F0"/>
    <w:rsid w:val="00E84E10"/>
    <w:rsid w:val="00E90EC3"/>
    <w:rsid w:val="00E96650"/>
    <w:rsid w:val="00EC3337"/>
    <w:rsid w:val="00EC7663"/>
    <w:rsid w:val="00EE2AE8"/>
    <w:rsid w:val="00EF1790"/>
    <w:rsid w:val="00F03A19"/>
    <w:rsid w:val="00F06A6B"/>
    <w:rsid w:val="00F074C2"/>
    <w:rsid w:val="00F24033"/>
    <w:rsid w:val="00F34CEF"/>
    <w:rsid w:val="00F37C28"/>
    <w:rsid w:val="00F45AD5"/>
    <w:rsid w:val="00F567C2"/>
    <w:rsid w:val="00F609D7"/>
    <w:rsid w:val="00F67A6F"/>
    <w:rsid w:val="00F73F32"/>
    <w:rsid w:val="00F74448"/>
    <w:rsid w:val="00F83B78"/>
    <w:rsid w:val="00FA5A1B"/>
    <w:rsid w:val="00FC65CD"/>
    <w:rsid w:val="00FD0B7F"/>
    <w:rsid w:val="00FF3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411C"/>
    <w:pPr>
      <w:keepNext/>
      <w:outlineLvl w:val="0"/>
    </w:pPr>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411C"/>
    <w:rPr>
      <w:rFonts w:ascii="Times New Roman" w:eastAsia="Times New Roman" w:hAnsi="Times New Roman" w:cs="Times New Roman"/>
      <w:sz w:val="24"/>
      <w:szCs w:val="24"/>
      <w:lang w:val="ro-RO" w:eastAsia="ru-RU"/>
    </w:rPr>
  </w:style>
  <w:style w:type="paragraph" w:styleId="3">
    <w:name w:val="Body Text 3"/>
    <w:basedOn w:val="a"/>
    <w:link w:val="30"/>
    <w:rsid w:val="0052411C"/>
    <w:rPr>
      <w:b/>
      <w:bCs/>
      <w:sz w:val="28"/>
      <w:szCs w:val="28"/>
    </w:rPr>
  </w:style>
  <w:style w:type="character" w:customStyle="1" w:styleId="30">
    <w:name w:val="Основной текст 3 Знак"/>
    <w:basedOn w:val="a0"/>
    <w:link w:val="3"/>
    <w:rsid w:val="0052411C"/>
    <w:rPr>
      <w:rFonts w:ascii="Times New Roman" w:eastAsia="Times New Roman" w:hAnsi="Times New Roman" w:cs="Times New Roman"/>
      <w:b/>
      <w:bCs/>
      <w:sz w:val="28"/>
      <w:szCs w:val="28"/>
      <w:lang w:eastAsia="ru-RU"/>
    </w:rPr>
  </w:style>
  <w:style w:type="paragraph" w:customStyle="1" w:styleId="a3">
    <w:name w:val="Стиль"/>
    <w:rsid w:val="0052411C"/>
    <w:pPr>
      <w:spacing w:after="0" w:line="240" w:lineRule="auto"/>
    </w:pPr>
    <w:rPr>
      <w:rFonts w:ascii="MS Sans Serif" w:eastAsia="Times New Roman" w:hAnsi="MS Sans Serif" w:cs="Times New Roman"/>
      <w:sz w:val="20"/>
      <w:szCs w:val="20"/>
      <w:lang w:val="en-US" w:eastAsia="ru-RU"/>
    </w:rPr>
  </w:style>
  <w:style w:type="paragraph" w:styleId="a4">
    <w:name w:val="List Paragraph"/>
    <w:basedOn w:val="a"/>
    <w:uiPriority w:val="34"/>
    <w:qFormat/>
    <w:rsid w:val="00590853"/>
    <w:pPr>
      <w:ind w:left="720"/>
      <w:contextualSpacing/>
    </w:pPr>
  </w:style>
  <w:style w:type="paragraph" w:styleId="a5">
    <w:name w:val="header"/>
    <w:basedOn w:val="a"/>
    <w:link w:val="a6"/>
    <w:uiPriority w:val="99"/>
    <w:unhideWhenUsed/>
    <w:rsid w:val="008F7E2D"/>
    <w:pPr>
      <w:tabs>
        <w:tab w:val="center" w:pos="4677"/>
        <w:tab w:val="right" w:pos="9355"/>
      </w:tabs>
    </w:pPr>
  </w:style>
  <w:style w:type="character" w:customStyle="1" w:styleId="a6">
    <w:name w:val="Верхний колонтитул Знак"/>
    <w:basedOn w:val="a0"/>
    <w:link w:val="a5"/>
    <w:uiPriority w:val="99"/>
    <w:rsid w:val="008F7E2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F7E2D"/>
    <w:pPr>
      <w:tabs>
        <w:tab w:val="center" w:pos="4677"/>
        <w:tab w:val="right" w:pos="9355"/>
      </w:tabs>
    </w:pPr>
  </w:style>
  <w:style w:type="character" w:customStyle="1" w:styleId="a8">
    <w:name w:val="Нижний колонтитул Знак"/>
    <w:basedOn w:val="a0"/>
    <w:link w:val="a7"/>
    <w:uiPriority w:val="99"/>
    <w:rsid w:val="008F7E2D"/>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E03E4B"/>
    <w:pPr>
      <w:spacing w:after="120"/>
    </w:pPr>
  </w:style>
  <w:style w:type="character" w:customStyle="1" w:styleId="aa">
    <w:name w:val="Основной текст Знак"/>
    <w:basedOn w:val="a0"/>
    <w:link w:val="a9"/>
    <w:uiPriority w:val="99"/>
    <w:semiHidden/>
    <w:rsid w:val="00E03E4B"/>
    <w:rPr>
      <w:rFonts w:ascii="Times New Roman" w:eastAsia="Times New Roman" w:hAnsi="Times New Roman" w:cs="Times New Roman"/>
      <w:sz w:val="24"/>
      <w:szCs w:val="24"/>
      <w:lang w:eastAsia="ru-RU"/>
    </w:rPr>
  </w:style>
  <w:style w:type="paragraph" w:customStyle="1" w:styleId="Heading1">
    <w:name w:val="Heading 1"/>
    <w:basedOn w:val="a"/>
    <w:uiPriority w:val="1"/>
    <w:qFormat/>
    <w:rsid w:val="00E03E4B"/>
    <w:pPr>
      <w:widowControl w:val="0"/>
      <w:autoSpaceDE w:val="0"/>
      <w:autoSpaceDN w:val="0"/>
      <w:spacing w:before="5"/>
      <w:ind w:left="142"/>
      <w:outlineLvl w:val="1"/>
    </w:pPr>
    <w:rPr>
      <w:b/>
      <w:bCs/>
      <w:lang w:val="ro-RO" w:eastAsia="en-US"/>
    </w:rPr>
  </w:style>
  <w:style w:type="paragraph" w:styleId="ab">
    <w:name w:val="Normal (Web)"/>
    <w:basedOn w:val="a"/>
    <w:uiPriority w:val="99"/>
    <w:unhideWhenUsed/>
    <w:rsid w:val="00B45D3D"/>
    <w:pPr>
      <w:spacing w:before="100" w:beforeAutospacing="1" w:after="100" w:afterAutospacing="1"/>
    </w:pPr>
  </w:style>
  <w:style w:type="character" w:styleId="ac">
    <w:name w:val="Strong"/>
    <w:basedOn w:val="a0"/>
    <w:uiPriority w:val="22"/>
    <w:qFormat/>
    <w:rsid w:val="00B45D3D"/>
    <w:rPr>
      <w:b/>
      <w:bCs/>
    </w:rPr>
  </w:style>
  <w:style w:type="character" w:styleId="ad">
    <w:name w:val="Emphasis"/>
    <w:basedOn w:val="a0"/>
    <w:uiPriority w:val="20"/>
    <w:qFormat/>
    <w:rsid w:val="00B45D3D"/>
    <w:rPr>
      <w:i/>
      <w:iCs/>
    </w:rPr>
  </w:style>
</w:styles>
</file>

<file path=word/webSettings.xml><?xml version="1.0" encoding="utf-8"?>
<w:webSettings xmlns:r="http://schemas.openxmlformats.org/officeDocument/2006/relationships" xmlns:w="http://schemas.openxmlformats.org/wordprocessingml/2006/main">
  <w:divs>
    <w:div w:id="663051767">
      <w:bodyDiv w:val="1"/>
      <w:marLeft w:val="0"/>
      <w:marRight w:val="0"/>
      <w:marTop w:val="0"/>
      <w:marBottom w:val="0"/>
      <w:divBdr>
        <w:top w:val="none" w:sz="0" w:space="0" w:color="auto"/>
        <w:left w:val="none" w:sz="0" w:space="0" w:color="auto"/>
        <w:bottom w:val="none" w:sz="0" w:space="0" w:color="auto"/>
        <w:right w:val="none" w:sz="0" w:space="0" w:color="auto"/>
      </w:divBdr>
    </w:div>
    <w:div w:id="17306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1</Pages>
  <Words>3237</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Ina</cp:lastModifiedBy>
  <cp:revision>139</cp:revision>
  <cp:lastPrinted>2024-12-24T07:17:00Z</cp:lastPrinted>
  <dcterms:created xsi:type="dcterms:W3CDTF">2021-03-03T08:10:00Z</dcterms:created>
  <dcterms:modified xsi:type="dcterms:W3CDTF">2026-01-13T12:06:00Z</dcterms:modified>
</cp:coreProperties>
</file>